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1B003C" w14:textId="33D542F6" w:rsidR="00004691" w:rsidRDefault="00004691">
      <w:pPr>
        <w:ind w:left="135" w:right="-29"/>
        <w:rPr>
          <w:rFonts w:ascii="Times New Roman"/>
          <w:position w:val="1"/>
          <w:sz w:val="20"/>
        </w:rPr>
      </w:pPr>
      <w:r>
        <w:rPr>
          <w:rFonts w:ascii="Times New Roman"/>
          <w:position w:val="1"/>
          <w:sz w:val="20"/>
        </w:rPr>
        <w:t xml:space="preserve"> </w:t>
      </w:r>
      <w:r>
        <w:rPr>
          <w:noProof/>
        </w:rPr>
        <w:drawing>
          <wp:inline distT="0" distB="0" distL="0" distR="0" wp14:anchorId="7A2936A2" wp14:editId="1A21CD4E">
            <wp:extent cx="965835" cy="965835"/>
            <wp:effectExtent l="0" t="0" r="5715" b="5715"/>
            <wp:docPr id="6" name="Picture 9" descr="\\lang-aserver\adminhome$\head\Documents\Logos &amp; Letterhead\rsz_langshott_v6_roundal_smallest.jpg">
              <a:extLst xmlns:a="http://schemas.openxmlformats.org/drawingml/2006/main">
                <a:ext uri="{FF2B5EF4-FFF2-40B4-BE49-F238E27FC236}">
                  <a16:creationId xmlns:a16="http://schemas.microsoft.com/office/drawing/2014/main" id="{2ED819F2-D884-4AFF-81D5-1D98E3679F6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9" descr="\\lang-aserver\adminhome$\head\Documents\Logos &amp; Letterhead\rsz_langshott_v6_roundal_smallest.jpg">
                      <a:extLst>
                        <a:ext uri="{FF2B5EF4-FFF2-40B4-BE49-F238E27FC236}">
                          <a16:creationId xmlns:a16="http://schemas.microsoft.com/office/drawing/2014/main" id="{2ED819F2-D884-4AFF-81D5-1D98E3679F6E}"/>
                        </a:ext>
                      </a:extLst>
                    </pic:cNvPr>
                    <pic:cNvPicPr/>
                  </pic:nvPicPr>
                  <pic:blipFill>
                    <a:blip r:embed="rId5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4073F971" w14:textId="71F0896E" w:rsidR="00004691" w:rsidRPr="00004691" w:rsidRDefault="00004691" w:rsidP="00004691">
      <w:pPr>
        <w:ind w:left="135" w:right="-29"/>
        <w:jc w:val="center"/>
        <w:rPr>
          <w:rFonts w:ascii="Times New Roman"/>
          <w:b/>
          <w:bCs/>
          <w:position w:val="1"/>
          <w:sz w:val="20"/>
        </w:rPr>
      </w:pPr>
      <w:r w:rsidRPr="00004691">
        <w:rPr>
          <w:b/>
          <w:bCs/>
          <w:u w:val="single"/>
        </w:rPr>
        <w:t>PSHE</w:t>
      </w:r>
    </w:p>
    <w:p w14:paraId="62B96F4F" w14:textId="77777777" w:rsidR="00004691" w:rsidRDefault="00004691">
      <w:pPr>
        <w:ind w:left="135" w:right="-29"/>
        <w:rPr>
          <w:rFonts w:ascii="Times New Roman"/>
          <w:sz w:val="20"/>
        </w:rPr>
      </w:pPr>
    </w:p>
    <w:p w14:paraId="573D32DB" w14:textId="0D612862" w:rsidR="007468A5" w:rsidRDefault="00004691">
      <w:pPr>
        <w:pStyle w:val="Heading1"/>
        <w:spacing w:before="129"/>
        <w:rPr>
          <w:u w:val="none"/>
        </w:rPr>
      </w:pPr>
      <w:r>
        <w:t>Our</w:t>
      </w:r>
      <w:r>
        <w:rPr>
          <w:spacing w:val="-5"/>
        </w:rPr>
        <w:t xml:space="preserve"> </w:t>
      </w:r>
      <w:r>
        <w:rPr>
          <w:spacing w:val="-2"/>
        </w:rPr>
        <w:t>Vision</w:t>
      </w:r>
    </w:p>
    <w:p w14:paraId="41416B3B" w14:textId="77777777" w:rsidR="007468A5" w:rsidRDefault="00004691">
      <w:pPr>
        <w:pStyle w:val="BodyText"/>
        <w:ind w:left="579" w:right="342"/>
      </w:pPr>
      <w:r>
        <w:rPr>
          <w:color w:val="0A0C0C"/>
        </w:rPr>
        <w:t>At</w:t>
      </w:r>
      <w:r>
        <w:rPr>
          <w:color w:val="0A0C0C"/>
          <w:spacing w:val="-2"/>
        </w:rPr>
        <w:t xml:space="preserve"> </w:t>
      </w:r>
      <w:proofErr w:type="spellStart"/>
      <w:r>
        <w:rPr>
          <w:color w:val="0A0C0C"/>
        </w:rPr>
        <w:t>Langshott</w:t>
      </w:r>
      <w:proofErr w:type="spellEnd"/>
      <w:r>
        <w:rPr>
          <w:color w:val="0A0C0C"/>
          <w:spacing w:val="-3"/>
        </w:rPr>
        <w:t xml:space="preserve"> </w:t>
      </w:r>
      <w:r>
        <w:rPr>
          <w:color w:val="0A0C0C"/>
        </w:rPr>
        <w:t>Personal,</w:t>
      </w:r>
      <w:r>
        <w:rPr>
          <w:color w:val="0A0C0C"/>
          <w:spacing w:val="-3"/>
        </w:rPr>
        <w:t xml:space="preserve"> </w:t>
      </w:r>
      <w:r>
        <w:rPr>
          <w:color w:val="0A0C0C"/>
        </w:rPr>
        <w:t>Social, Relationships</w:t>
      </w:r>
      <w:r>
        <w:rPr>
          <w:color w:val="0A0C0C"/>
          <w:spacing w:val="-4"/>
        </w:rPr>
        <w:t xml:space="preserve"> </w:t>
      </w:r>
      <w:r>
        <w:rPr>
          <w:color w:val="0A0C0C"/>
        </w:rPr>
        <w:t>and</w:t>
      </w:r>
      <w:r>
        <w:rPr>
          <w:color w:val="0A0C0C"/>
          <w:spacing w:val="-3"/>
        </w:rPr>
        <w:t xml:space="preserve"> </w:t>
      </w:r>
      <w:r>
        <w:rPr>
          <w:color w:val="0A0C0C"/>
        </w:rPr>
        <w:t>Health</w:t>
      </w:r>
      <w:r>
        <w:rPr>
          <w:color w:val="0A0C0C"/>
          <w:spacing w:val="-3"/>
        </w:rPr>
        <w:t xml:space="preserve"> </w:t>
      </w:r>
      <w:r>
        <w:rPr>
          <w:color w:val="0A0C0C"/>
        </w:rPr>
        <w:t>education is</w:t>
      </w:r>
      <w:r>
        <w:rPr>
          <w:color w:val="0A0C0C"/>
          <w:spacing w:val="-5"/>
        </w:rPr>
        <w:t xml:space="preserve"> </w:t>
      </w:r>
      <w:r>
        <w:rPr>
          <w:color w:val="0A0C0C"/>
        </w:rPr>
        <w:t>an</w:t>
      </w:r>
      <w:r>
        <w:rPr>
          <w:color w:val="0A0C0C"/>
          <w:spacing w:val="-3"/>
        </w:rPr>
        <w:t xml:space="preserve"> </w:t>
      </w:r>
      <w:r>
        <w:rPr>
          <w:color w:val="0A0C0C"/>
        </w:rPr>
        <w:t>important</w:t>
      </w:r>
      <w:r>
        <w:rPr>
          <w:color w:val="0A0C0C"/>
          <w:spacing w:val="-2"/>
        </w:rPr>
        <w:t xml:space="preserve"> </w:t>
      </w:r>
      <w:r>
        <w:rPr>
          <w:color w:val="0A0C0C"/>
        </w:rPr>
        <w:t>and necessary</w:t>
      </w:r>
      <w:r>
        <w:rPr>
          <w:color w:val="0A0C0C"/>
          <w:spacing w:val="-1"/>
        </w:rPr>
        <w:t xml:space="preserve"> </w:t>
      </w:r>
      <w:r>
        <w:rPr>
          <w:color w:val="0A0C0C"/>
        </w:rPr>
        <w:t>part</w:t>
      </w:r>
      <w:r>
        <w:rPr>
          <w:color w:val="0A0C0C"/>
          <w:spacing w:val="-2"/>
        </w:rPr>
        <w:t xml:space="preserve"> </w:t>
      </w:r>
      <w:r>
        <w:rPr>
          <w:color w:val="0A0C0C"/>
        </w:rPr>
        <w:t>of</w:t>
      </w:r>
      <w:r>
        <w:rPr>
          <w:color w:val="0A0C0C"/>
          <w:spacing w:val="-4"/>
        </w:rPr>
        <w:t xml:space="preserve"> </w:t>
      </w:r>
      <w:r>
        <w:rPr>
          <w:color w:val="0A0C0C"/>
        </w:rPr>
        <w:t>our</w:t>
      </w:r>
      <w:r>
        <w:rPr>
          <w:color w:val="0A0C0C"/>
          <w:spacing w:val="-3"/>
        </w:rPr>
        <w:t xml:space="preserve"> </w:t>
      </w:r>
      <w:r>
        <w:rPr>
          <w:color w:val="0A0C0C"/>
        </w:rPr>
        <w:t>pupils’</w:t>
      </w:r>
      <w:r>
        <w:rPr>
          <w:color w:val="0A0C0C"/>
          <w:spacing w:val="-3"/>
        </w:rPr>
        <w:t xml:space="preserve"> </w:t>
      </w:r>
      <w:r>
        <w:rPr>
          <w:color w:val="0A0C0C"/>
        </w:rPr>
        <w:t>learning.</w:t>
      </w:r>
      <w:r>
        <w:rPr>
          <w:color w:val="0A0C0C"/>
          <w:spacing w:val="-2"/>
        </w:rPr>
        <w:t xml:space="preserve"> </w:t>
      </w:r>
      <w:r>
        <w:rPr>
          <w:color w:val="0A0C0C"/>
        </w:rPr>
        <w:t>We want to prepare all pupils for life, helping them really know and value know they are and understand how they relate to</w:t>
      </w:r>
      <w:r>
        <w:rPr>
          <w:color w:val="0A0C0C"/>
        </w:rPr>
        <w:t xml:space="preserve"> other people in this ever - changing world. We want to equip pupils with a sound understanding of risk and with the knowledge and skills necessary to make safe and informed decisions.</w:t>
      </w:r>
    </w:p>
    <w:p w14:paraId="05BB84F6" w14:textId="77777777" w:rsidR="007468A5" w:rsidRDefault="007468A5">
      <w:pPr>
        <w:pStyle w:val="BodyText"/>
        <w:spacing w:before="53"/>
      </w:pPr>
    </w:p>
    <w:p w14:paraId="05E892A2" w14:textId="77777777" w:rsidR="007468A5" w:rsidRDefault="00004691">
      <w:pPr>
        <w:pStyle w:val="Heading1"/>
        <w:rPr>
          <w:u w:val="none"/>
        </w:rPr>
      </w:pPr>
      <w:r>
        <w:t>Our</w:t>
      </w:r>
      <w:r>
        <w:rPr>
          <w:spacing w:val="-5"/>
        </w:rPr>
        <w:t xml:space="preserve"> </w:t>
      </w:r>
      <w:r>
        <w:rPr>
          <w:spacing w:val="-4"/>
        </w:rPr>
        <w:t>Aims</w:t>
      </w:r>
    </w:p>
    <w:p w14:paraId="464E0C58" w14:textId="77777777" w:rsidR="007468A5" w:rsidRDefault="00004691">
      <w:pPr>
        <w:pStyle w:val="ListParagraph"/>
        <w:numPr>
          <w:ilvl w:val="0"/>
          <w:numId w:val="1"/>
        </w:numPr>
        <w:tabs>
          <w:tab w:val="left" w:pos="1299"/>
        </w:tabs>
        <w:spacing w:before="182"/>
        <w:ind w:right="4599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15729664" behindDoc="0" locked="0" layoutInCell="1" allowOverlap="1" wp14:anchorId="0382B3EC" wp14:editId="483D1A02">
            <wp:simplePos x="0" y="0"/>
            <wp:positionH relativeFrom="page">
              <wp:posOffset>4838700</wp:posOffset>
            </wp:positionH>
            <wp:positionV relativeFrom="paragraph">
              <wp:posOffset>135556</wp:posOffset>
            </wp:positionV>
            <wp:extent cx="2382012" cy="1652016"/>
            <wp:effectExtent l="0" t="0" r="0" b="0"/>
            <wp:wrapNone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82012" cy="16520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deliver</w:t>
      </w:r>
      <w:r>
        <w:rPr>
          <w:spacing w:val="-5"/>
          <w:sz w:val="20"/>
        </w:rPr>
        <w:t xml:space="preserve"> </w:t>
      </w:r>
      <w:r>
        <w:rPr>
          <w:sz w:val="20"/>
        </w:rPr>
        <w:t>a</w:t>
      </w:r>
      <w:r>
        <w:rPr>
          <w:spacing w:val="-4"/>
          <w:sz w:val="20"/>
        </w:rPr>
        <w:t xml:space="preserve"> </w:t>
      </w:r>
      <w:r>
        <w:rPr>
          <w:sz w:val="20"/>
        </w:rPr>
        <w:t>comprehensive,</w:t>
      </w:r>
      <w:r>
        <w:rPr>
          <w:spacing w:val="-3"/>
          <w:sz w:val="20"/>
        </w:rPr>
        <w:t xml:space="preserve"> </w:t>
      </w:r>
      <w:r>
        <w:rPr>
          <w:sz w:val="20"/>
        </w:rPr>
        <w:t>inclusive</w:t>
      </w:r>
      <w:r>
        <w:rPr>
          <w:spacing w:val="-6"/>
          <w:sz w:val="20"/>
        </w:rPr>
        <w:t xml:space="preserve"> </w:t>
      </w:r>
      <w:r>
        <w:rPr>
          <w:sz w:val="20"/>
        </w:rPr>
        <w:t>and</w:t>
      </w:r>
      <w:r>
        <w:rPr>
          <w:spacing w:val="-5"/>
          <w:sz w:val="20"/>
        </w:rPr>
        <w:t xml:space="preserve"> </w:t>
      </w:r>
      <w:r>
        <w:rPr>
          <w:sz w:val="20"/>
        </w:rPr>
        <w:t>progressive</w:t>
      </w:r>
      <w:r>
        <w:rPr>
          <w:spacing w:val="-6"/>
          <w:sz w:val="20"/>
        </w:rPr>
        <w:t xml:space="preserve"> </w:t>
      </w:r>
      <w:proofErr w:type="spellStart"/>
      <w:r>
        <w:rPr>
          <w:sz w:val="20"/>
        </w:rPr>
        <w:t>programme</w:t>
      </w:r>
      <w:proofErr w:type="spellEnd"/>
      <w:r>
        <w:rPr>
          <w:spacing w:val="-6"/>
          <w:sz w:val="20"/>
        </w:rPr>
        <w:t xml:space="preserve"> </w:t>
      </w:r>
      <w:r>
        <w:rPr>
          <w:sz w:val="20"/>
        </w:rPr>
        <w:t>of PSHE (including statutory Relationships and Health Education)</w:t>
      </w:r>
    </w:p>
    <w:p w14:paraId="3B3C6E5A" w14:textId="77777777" w:rsidR="007468A5" w:rsidRDefault="00004691">
      <w:pPr>
        <w:pStyle w:val="ListParagraph"/>
        <w:numPr>
          <w:ilvl w:val="0"/>
          <w:numId w:val="1"/>
        </w:numPr>
        <w:tabs>
          <w:tab w:val="left" w:pos="1299"/>
        </w:tabs>
        <w:spacing w:before="1"/>
        <w:rPr>
          <w:sz w:val="20"/>
        </w:rPr>
      </w:pP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give</w:t>
      </w:r>
      <w:r>
        <w:rPr>
          <w:spacing w:val="-4"/>
          <w:sz w:val="20"/>
        </w:rPr>
        <w:t xml:space="preserve"> </w:t>
      </w:r>
      <w:r>
        <w:rPr>
          <w:sz w:val="20"/>
        </w:rPr>
        <w:t>children</w:t>
      </w:r>
      <w:r>
        <w:rPr>
          <w:spacing w:val="-1"/>
          <w:sz w:val="20"/>
        </w:rPr>
        <w:t xml:space="preserve"> </w:t>
      </w:r>
      <w:r>
        <w:rPr>
          <w:sz w:val="20"/>
        </w:rPr>
        <w:t>relevant</w:t>
      </w:r>
      <w:r>
        <w:rPr>
          <w:spacing w:val="-3"/>
          <w:sz w:val="20"/>
        </w:rPr>
        <w:t xml:space="preserve"> </w:t>
      </w:r>
      <w:r>
        <w:rPr>
          <w:sz w:val="20"/>
        </w:rPr>
        <w:t>learning</w:t>
      </w:r>
      <w:r>
        <w:rPr>
          <w:spacing w:val="-4"/>
          <w:sz w:val="20"/>
        </w:rPr>
        <w:t xml:space="preserve"> </w:t>
      </w:r>
      <w:r>
        <w:rPr>
          <w:sz w:val="20"/>
        </w:rPr>
        <w:t>experiences</w:t>
      </w:r>
      <w:r>
        <w:rPr>
          <w:spacing w:val="-5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help</w:t>
      </w:r>
      <w:r>
        <w:rPr>
          <w:spacing w:val="-4"/>
          <w:sz w:val="20"/>
        </w:rPr>
        <w:t xml:space="preserve"> </w:t>
      </w:r>
      <w:r>
        <w:rPr>
          <w:sz w:val="20"/>
        </w:rPr>
        <w:t>them</w:t>
      </w:r>
      <w:r>
        <w:rPr>
          <w:spacing w:val="-5"/>
          <w:sz w:val="20"/>
        </w:rPr>
        <w:t xml:space="preserve"> </w:t>
      </w:r>
      <w:r>
        <w:rPr>
          <w:sz w:val="20"/>
        </w:rPr>
        <w:t>navigate</w:t>
      </w:r>
      <w:r>
        <w:rPr>
          <w:spacing w:val="-4"/>
          <w:sz w:val="20"/>
        </w:rPr>
        <w:t xml:space="preserve"> </w:t>
      </w:r>
      <w:r>
        <w:rPr>
          <w:sz w:val="20"/>
        </w:rPr>
        <w:t>their world and to develop positive relationships with themselves and others</w:t>
      </w:r>
    </w:p>
    <w:p w14:paraId="18623921" w14:textId="77777777" w:rsidR="007468A5" w:rsidRDefault="00004691">
      <w:pPr>
        <w:pStyle w:val="ListParagraph"/>
        <w:numPr>
          <w:ilvl w:val="0"/>
          <w:numId w:val="1"/>
        </w:numPr>
        <w:tabs>
          <w:tab w:val="left" w:pos="1299"/>
        </w:tabs>
        <w:ind w:right="4199"/>
        <w:rPr>
          <w:sz w:val="20"/>
        </w:rPr>
      </w:pP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develop</w:t>
      </w:r>
      <w:r>
        <w:rPr>
          <w:spacing w:val="-2"/>
          <w:sz w:val="20"/>
        </w:rPr>
        <w:t xml:space="preserve"> </w:t>
      </w:r>
      <w:r>
        <w:rPr>
          <w:sz w:val="20"/>
        </w:rPr>
        <w:t>emotional</w:t>
      </w:r>
      <w:r>
        <w:rPr>
          <w:spacing w:val="-6"/>
          <w:sz w:val="20"/>
        </w:rPr>
        <w:t xml:space="preserve"> </w:t>
      </w:r>
      <w:r>
        <w:rPr>
          <w:sz w:val="20"/>
        </w:rPr>
        <w:t>li</w:t>
      </w:r>
      <w:r>
        <w:rPr>
          <w:sz w:val="20"/>
        </w:rPr>
        <w:t>teracy,</w:t>
      </w:r>
      <w:r>
        <w:rPr>
          <w:spacing w:val="-4"/>
          <w:sz w:val="20"/>
        </w:rPr>
        <w:t xml:space="preserve"> </w:t>
      </w:r>
      <w:r>
        <w:rPr>
          <w:sz w:val="20"/>
        </w:rPr>
        <w:t>build</w:t>
      </w:r>
      <w:r>
        <w:rPr>
          <w:spacing w:val="-4"/>
          <w:sz w:val="20"/>
        </w:rPr>
        <w:t xml:space="preserve"> </w:t>
      </w:r>
      <w:r>
        <w:rPr>
          <w:sz w:val="20"/>
        </w:rPr>
        <w:t>on</w:t>
      </w:r>
      <w:r>
        <w:rPr>
          <w:spacing w:val="-4"/>
          <w:sz w:val="20"/>
        </w:rPr>
        <w:t xml:space="preserve"> </w:t>
      </w:r>
      <w:r>
        <w:rPr>
          <w:sz w:val="20"/>
        </w:rPr>
        <w:t>resilience</w:t>
      </w:r>
      <w:r>
        <w:rPr>
          <w:spacing w:val="-4"/>
          <w:sz w:val="20"/>
        </w:rPr>
        <w:t xml:space="preserve"> </w:t>
      </w:r>
      <w:r>
        <w:rPr>
          <w:sz w:val="20"/>
        </w:rPr>
        <w:t>and</w:t>
      </w:r>
      <w:r>
        <w:rPr>
          <w:spacing w:val="-1"/>
          <w:sz w:val="20"/>
        </w:rPr>
        <w:t xml:space="preserve"> </w:t>
      </w:r>
      <w:r>
        <w:rPr>
          <w:sz w:val="20"/>
        </w:rPr>
        <w:t>nurture</w:t>
      </w:r>
      <w:r>
        <w:rPr>
          <w:spacing w:val="-4"/>
          <w:sz w:val="20"/>
        </w:rPr>
        <w:t xml:space="preserve"> </w:t>
      </w:r>
      <w:r>
        <w:rPr>
          <w:sz w:val="20"/>
        </w:rPr>
        <w:t>mental</w:t>
      </w:r>
      <w:r>
        <w:rPr>
          <w:spacing w:val="-4"/>
          <w:sz w:val="20"/>
        </w:rPr>
        <w:t xml:space="preserve"> </w:t>
      </w:r>
      <w:r>
        <w:rPr>
          <w:sz w:val="20"/>
        </w:rPr>
        <w:t>and physical health</w:t>
      </w:r>
    </w:p>
    <w:p w14:paraId="0B3676F1" w14:textId="77777777" w:rsidR="007468A5" w:rsidRDefault="00004691">
      <w:pPr>
        <w:pStyle w:val="ListParagraph"/>
        <w:numPr>
          <w:ilvl w:val="0"/>
          <w:numId w:val="1"/>
        </w:numPr>
        <w:tabs>
          <w:tab w:val="left" w:pos="1299"/>
        </w:tabs>
        <w:ind w:right="4400"/>
        <w:rPr>
          <w:sz w:val="20"/>
        </w:rPr>
      </w:pP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allow</w:t>
      </w:r>
      <w:r>
        <w:rPr>
          <w:spacing w:val="-5"/>
          <w:sz w:val="20"/>
        </w:rPr>
        <w:t xml:space="preserve"> </w:t>
      </w:r>
      <w:r>
        <w:rPr>
          <w:sz w:val="20"/>
        </w:rPr>
        <w:t>children</w:t>
      </w:r>
      <w:r>
        <w:rPr>
          <w:spacing w:val="-3"/>
          <w:sz w:val="20"/>
        </w:rPr>
        <w:t xml:space="preserve"> </w:t>
      </w:r>
      <w:r>
        <w:rPr>
          <w:sz w:val="20"/>
        </w:rPr>
        <w:t>to</w:t>
      </w:r>
      <w:r>
        <w:rPr>
          <w:spacing w:val="-5"/>
          <w:sz w:val="20"/>
        </w:rPr>
        <w:t xml:space="preserve"> </w:t>
      </w:r>
      <w:r>
        <w:rPr>
          <w:sz w:val="20"/>
        </w:rPr>
        <w:t>advance</w:t>
      </w:r>
      <w:r>
        <w:rPr>
          <w:spacing w:val="-5"/>
          <w:sz w:val="20"/>
        </w:rPr>
        <w:t xml:space="preserve"> </w:t>
      </w:r>
      <w:r>
        <w:rPr>
          <w:sz w:val="20"/>
        </w:rPr>
        <w:t>their</w:t>
      </w:r>
      <w:r>
        <w:rPr>
          <w:spacing w:val="-5"/>
          <w:sz w:val="20"/>
        </w:rPr>
        <w:t xml:space="preserve"> </w:t>
      </w:r>
      <w:r>
        <w:rPr>
          <w:sz w:val="20"/>
        </w:rPr>
        <w:t>emotional</w:t>
      </w:r>
      <w:r>
        <w:rPr>
          <w:spacing w:val="-5"/>
          <w:sz w:val="20"/>
        </w:rPr>
        <w:t xml:space="preserve"> </w:t>
      </w:r>
      <w:r>
        <w:rPr>
          <w:sz w:val="20"/>
        </w:rPr>
        <w:t>awareness,</w:t>
      </w:r>
      <w:r>
        <w:rPr>
          <w:spacing w:val="-4"/>
          <w:sz w:val="20"/>
        </w:rPr>
        <w:t xml:space="preserve"> </w:t>
      </w:r>
      <w:r>
        <w:rPr>
          <w:sz w:val="20"/>
        </w:rPr>
        <w:t>concentration and focus through mindfulness opportunities</w:t>
      </w:r>
    </w:p>
    <w:p w14:paraId="437DA7C2" w14:textId="77777777" w:rsidR="007468A5" w:rsidRDefault="00004691">
      <w:pPr>
        <w:pStyle w:val="ListParagraph"/>
        <w:numPr>
          <w:ilvl w:val="0"/>
          <w:numId w:val="1"/>
        </w:numPr>
        <w:tabs>
          <w:tab w:val="left" w:pos="1299"/>
        </w:tabs>
        <w:ind w:right="4292"/>
        <w:rPr>
          <w:sz w:val="20"/>
        </w:rPr>
      </w:pP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enable</w:t>
      </w:r>
      <w:r>
        <w:rPr>
          <w:spacing w:val="-4"/>
          <w:sz w:val="20"/>
        </w:rPr>
        <w:t xml:space="preserve"> </w:t>
      </w:r>
      <w:r>
        <w:rPr>
          <w:sz w:val="20"/>
        </w:rPr>
        <w:t>pupils</w:t>
      </w:r>
      <w:r>
        <w:rPr>
          <w:spacing w:val="-4"/>
          <w:sz w:val="20"/>
        </w:rPr>
        <w:t xml:space="preserve"> </w:t>
      </w:r>
      <w:r>
        <w:rPr>
          <w:sz w:val="20"/>
        </w:rPr>
        <w:t>to</w:t>
      </w:r>
      <w:r>
        <w:rPr>
          <w:spacing w:val="-4"/>
          <w:sz w:val="20"/>
        </w:rPr>
        <w:t xml:space="preserve"> </w:t>
      </w:r>
      <w:r>
        <w:rPr>
          <w:sz w:val="20"/>
        </w:rPr>
        <w:t>apply</w:t>
      </w:r>
      <w:r>
        <w:rPr>
          <w:spacing w:val="-2"/>
          <w:sz w:val="20"/>
        </w:rPr>
        <w:t xml:space="preserve"> </w:t>
      </w:r>
      <w:r>
        <w:rPr>
          <w:sz w:val="20"/>
        </w:rPr>
        <w:t>transferrable</w:t>
      </w:r>
      <w:r>
        <w:rPr>
          <w:spacing w:val="-4"/>
          <w:sz w:val="20"/>
        </w:rPr>
        <w:t xml:space="preserve"> </w:t>
      </w:r>
      <w:r>
        <w:rPr>
          <w:sz w:val="20"/>
        </w:rPr>
        <w:t>skills</w:t>
      </w:r>
      <w:r>
        <w:rPr>
          <w:spacing w:val="-6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their</w:t>
      </w:r>
      <w:r>
        <w:rPr>
          <w:spacing w:val="-4"/>
          <w:sz w:val="20"/>
        </w:rPr>
        <w:t xml:space="preserve"> </w:t>
      </w:r>
      <w:r>
        <w:rPr>
          <w:sz w:val="20"/>
        </w:rPr>
        <w:t>everyday</w:t>
      </w:r>
      <w:r>
        <w:rPr>
          <w:spacing w:val="-3"/>
          <w:sz w:val="20"/>
        </w:rPr>
        <w:t xml:space="preserve"> </w:t>
      </w:r>
      <w:r>
        <w:rPr>
          <w:sz w:val="20"/>
        </w:rPr>
        <w:t>life</w:t>
      </w:r>
      <w:r>
        <w:rPr>
          <w:spacing w:val="-4"/>
          <w:sz w:val="20"/>
        </w:rPr>
        <w:t xml:space="preserve"> </w:t>
      </w:r>
      <w:r>
        <w:rPr>
          <w:sz w:val="20"/>
        </w:rPr>
        <w:t>–</w:t>
      </w:r>
      <w:r>
        <w:rPr>
          <w:spacing w:val="-4"/>
          <w:sz w:val="20"/>
        </w:rPr>
        <w:t xml:space="preserve"> </w:t>
      </w:r>
      <w:r>
        <w:rPr>
          <w:sz w:val="20"/>
        </w:rPr>
        <w:t>PSHE curriculum is taught through our school rules</w:t>
      </w:r>
    </w:p>
    <w:p w14:paraId="46999DC2" w14:textId="77777777" w:rsidR="007468A5" w:rsidRDefault="007468A5">
      <w:pPr>
        <w:pStyle w:val="BodyText"/>
        <w:spacing w:before="22"/>
      </w:pPr>
    </w:p>
    <w:p w14:paraId="0E4604FB" w14:textId="77777777" w:rsidR="007468A5" w:rsidRDefault="00004691">
      <w:pPr>
        <w:ind w:left="579"/>
        <w:rPr>
          <w:b/>
          <w:sz w:val="20"/>
        </w:rPr>
      </w:pPr>
      <w:r>
        <w:rPr>
          <w:b/>
          <w:sz w:val="20"/>
          <w:u w:val="single"/>
        </w:rPr>
        <w:t>Knowledge</w:t>
      </w:r>
      <w:r>
        <w:rPr>
          <w:b/>
          <w:spacing w:val="-7"/>
          <w:sz w:val="20"/>
          <w:u w:val="single"/>
        </w:rPr>
        <w:t xml:space="preserve"> </w:t>
      </w:r>
      <w:r>
        <w:rPr>
          <w:b/>
          <w:sz w:val="20"/>
          <w:u w:val="single"/>
        </w:rPr>
        <w:t>and</w:t>
      </w:r>
      <w:r>
        <w:rPr>
          <w:b/>
          <w:spacing w:val="-5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Skills</w:t>
      </w:r>
    </w:p>
    <w:p w14:paraId="2F39BB12" w14:textId="77777777" w:rsidR="007468A5" w:rsidRDefault="007468A5">
      <w:pPr>
        <w:pStyle w:val="BodyText"/>
        <w:spacing w:before="40"/>
        <w:rPr>
          <w:b/>
        </w:rPr>
      </w:pPr>
    </w:p>
    <w:tbl>
      <w:tblPr>
        <w:tblW w:w="0" w:type="auto"/>
        <w:tblInd w:w="5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8"/>
        <w:gridCol w:w="8618"/>
      </w:tblGrid>
      <w:tr w:rsidR="007468A5" w14:paraId="7442C88F" w14:textId="77777777">
        <w:trPr>
          <w:trHeight w:val="268"/>
        </w:trPr>
        <w:tc>
          <w:tcPr>
            <w:tcW w:w="10456" w:type="dxa"/>
            <w:gridSpan w:val="2"/>
          </w:tcPr>
          <w:p w14:paraId="54CA699E" w14:textId="77777777" w:rsidR="007468A5" w:rsidRDefault="00004691">
            <w:pPr>
              <w:pStyle w:val="TableParagraph"/>
              <w:spacing w:line="243" w:lineRule="exact"/>
              <w:ind w:left="5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SMSC/BV</w:t>
            </w:r>
          </w:p>
        </w:tc>
      </w:tr>
      <w:tr w:rsidR="007468A5" w14:paraId="62FFAD6F" w14:textId="77777777">
        <w:trPr>
          <w:trHeight w:val="734"/>
        </w:trPr>
        <w:tc>
          <w:tcPr>
            <w:tcW w:w="1838" w:type="dxa"/>
          </w:tcPr>
          <w:p w14:paraId="411500F2" w14:textId="77777777" w:rsidR="007468A5" w:rsidRDefault="00004691">
            <w:pPr>
              <w:pStyle w:val="TableParagraph"/>
              <w:ind w:left="331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B1B9E2F" wp14:editId="1D905AA7">
                  <wp:extent cx="487680" cy="438912"/>
                  <wp:effectExtent l="0" t="0" r="0" b="0"/>
                  <wp:docPr id="10" name="Image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7680" cy="438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18" w:type="dxa"/>
          </w:tcPr>
          <w:p w14:paraId="5DD22C70" w14:textId="77777777" w:rsidR="007468A5" w:rsidRDefault="00004691">
            <w:pPr>
              <w:pStyle w:val="TableParagraph"/>
              <w:ind w:right="23"/>
              <w:rPr>
                <w:sz w:val="20"/>
              </w:rPr>
            </w:pPr>
            <w:r>
              <w:rPr>
                <w:sz w:val="20"/>
              </w:rPr>
              <w:t>Understanding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importance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responsibility,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respect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becoming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active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citizens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who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contribute positively to society.</w:t>
            </w:r>
          </w:p>
        </w:tc>
      </w:tr>
    </w:tbl>
    <w:p w14:paraId="05AD78FC" w14:textId="77777777" w:rsidR="007468A5" w:rsidRDefault="007468A5">
      <w:pPr>
        <w:pStyle w:val="BodyText"/>
        <w:spacing w:before="178"/>
        <w:rPr>
          <w:b/>
        </w:rPr>
      </w:pPr>
    </w:p>
    <w:tbl>
      <w:tblPr>
        <w:tblW w:w="0" w:type="auto"/>
        <w:tblInd w:w="5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8"/>
        <w:gridCol w:w="8618"/>
      </w:tblGrid>
      <w:tr w:rsidR="007468A5" w14:paraId="069C2497" w14:textId="77777777">
        <w:trPr>
          <w:trHeight w:val="270"/>
        </w:trPr>
        <w:tc>
          <w:tcPr>
            <w:tcW w:w="10456" w:type="dxa"/>
            <w:gridSpan w:val="2"/>
          </w:tcPr>
          <w:p w14:paraId="6B07001C" w14:textId="77777777" w:rsidR="007468A5" w:rsidRDefault="00004691">
            <w:pPr>
              <w:pStyle w:val="TableParagraph"/>
              <w:spacing w:line="243" w:lineRule="exact"/>
              <w:ind w:left="5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Langshott</w:t>
            </w:r>
            <w:proofErr w:type="spellEnd"/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School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Rules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PSHE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knowledge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2"/>
                <w:sz w:val="20"/>
              </w:rPr>
              <w:t xml:space="preserve"> skills</w:t>
            </w:r>
          </w:p>
        </w:tc>
      </w:tr>
      <w:tr w:rsidR="007468A5" w14:paraId="19CF9362" w14:textId="77777777">
        <w:trPr>
          <w:trHeight w:val="935"/>
        </w:trPr>
        <w:tc>
          <w:tcPr>
            <w:tcW w:w="1838" w:type="dxa"/>
          </w:tcPr>
          <w:p w14:paraId="2F34766B" w14:textId="77777777" w:rsidR="007468A5" w:rsidRDefault="00004691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Self-Control</w:t>
            </w:r>
          </w:p>
          <w:p w14:paraId="0AAFBE3E" w14:textId="77777777" w:rsidR="007468A5" w:rsidRDefault="00004691">
            <w:pPr>
              <w:pStyle w:val="TableParagraph"/>
              <w:ind w:left="10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5F26999" wp14:editId="7FC9DD82">
                  <wp:extent cx="429961" cy="430911"/>
                  <wp:effectExtent l="0" t="0" r="0" b="0"/>
                  <wp:docPr id="11" name="Image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961" cy="4309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18" w:type="dxa"/>
          </w:tcPr>
          <w:p w14:paraId="1321FC0F" w14:textId="77777777" w:rsidR="007468A5" w:rsidRDefault="00004691">
            <w:pPr>
              <w:pStyle w:val="TableParagraph"/>
              <w:ind w:right="23"/>
              <w:rPr>
                <w:sz w:val="20"/>
              </w:rPr>
            </w:pPr>
            <w:r>
              <w:rPr>
                <w:color w:val="1F2123"/>
                <w:sz w:val="20"/>
              </w:rPr>
              <w:t>To</w:t>
            </w:r>
            <w:r>
              <w:rPr>
                <w:color w:val="1F2123"/>
                <w:spacing w:val="-4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develop</w:t>
            </w:r>
            <w:r>
              <w:rPr>
                <w:color w:val="1F2123"/>
                <w:spacing w:val="-2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the</w:t>
            </w:r>
            <w:r>
              <w:rPr>
                <w:color w:val="1F2123"/>
                <w:spacing w:val="-4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ability</w:t>
            </w:r>
            <w:r>
              <w:rPr>
                <w:color w:val="1F2123"/>
                <w:spacing w:val="-3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to</w:t>
            </w:r>
            <w:r>
              <w:rPr>
                <w:color w:val="1F2123"/>
                <w:spacing w:val="-4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control</w:t>
            </w:r>
            <w:r>
              <w:rPr>
                <w:color w:val="1F2123"/>
                <w:spacing w:val="-6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oneself,</w:t>
            </w:r>
            <w:r>
              <w:rPr>
                <w:color w:val="1F2123"/>
                <w:spacing w:val="-3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in</w:t>
            </w:r>
            <w:r>
              <w:rPr>
                <w:color w:val="1F2123"/>
                <w:spacing w:val="-1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particular</w:t>
            </w:r>
            <w:r>
              <w:rPr>
                <w:color w:val="1F2123"/>
                <w:spacing w:val="-4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one's</w:t>
            </w:r>
            <w:r>
              <w:rPr>
                <w:color w:val="1F2123"/>
                <w:spacing w:val="-1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emotions</w:t>
            </w:r>
            <w:r>
              <w:rPr>
                <w:color w:val="1F2123"/>
                <w:spacing w:val="-4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and</w:t>
            </w:r>
            <w:r>
              <w:rPr>
                <w:color w:val="1F2123"/>
                <w:spacing w:val="-1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desires,</w:t>
            </w:r>
            <w:r>
              <w:rPr>
                <w:color w:val="1F2123"/>
                <w:spacing w:val="-3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especially</w:t>
            </w:r>
            <w:r>
              <w:rPr>
                <w:color w:val="1F2123"/>
                <w:spacing w:val="-2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in</w:t>
            </w:r>
            <w:r>
              <w:rPr>
                <w:color w:val="1F2123"/>
                <w:spacing w:val="-1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 xml:space="preserve">difficult </w:t>
            </w:r>
            <w:r>
              <w:rPr>
                <w:color w:val="1F2123"/>
                <w:spacing w:val="-2"/>
                <w:sz w:val="20"/>
              </w:rPr>
              <w:t>situations.</w:t>
            </w:r>
          </w:p>
        </w:tc>
      </w:tr>
      <w:tr w:rsidR="007468A5" w14:paraId="4ACDDBDF" w14:textId="77777777">
        <w:trPr>
          <w:trHeight w:val="1221"/>
        </w:trPr>
        <w:tc>
          <w:tcPr>
            <w:tcW w:w="1838" w:type="dxa"/>
          </w:tcPr>
          <w:p w14:paraId="4B55D877" w14:textId="77777777" w:rsidR="007468A5" w:rsidRDefault="00004691">
            <w:pPr>
              <w:pStyle w:val="TableParagraph"/>
              <w:spacing w:before="1"/>
              <w:ind w:left="107" w:right="157"/>
              <w:rPr>
                <w:sz w:val="20"/>
              </w:rPr>
            </w:pPr>
            <w:r>
              <w:rPr>
                <w:sz w:val="20"/>
              </w:rPr>
              <w:t>Take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Responsibility for your actions</w:t>
            </w:r>
          </w:p>
          <w:p w14:paraId="375E1A1C" w14:textId="77777777" w:rsidR="007468A5" w:rsidRDefault="007468A5">
            <w:pPr>
              <w:pStyle w:val="TableParagraph"/>
              <w:spacing w:before="11"/>
              <w:ind w:left="0"/>
              <w:rPr>
                <w:b/>
                <w:sz w:val="3"/>
              </w:rPr>
            </w:pPr>
          </w:p>
          <w:p w14:paraId="301C6596" w14:textId="77777777" w:rsidR="007468A5" w:rsidRDefault="00004691">
            <w:pPr>
              <w:pStyle w:val="TableParagraph"/>
              <w:ind w:left="115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E43B6A3" wp14:editId="06C29982">
                  <wp:extent cx="412409" cy="432339"/>
                  <wp:effectExtent l="0" t="0" r="0" b="0"/>
                  <wp:docPr id="12" name="Imag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2409" cy="432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18" w:type="dxa"/>
          </w:tcPr>
          <w:p w14:paraId="4C71F4EC" w14:textId="77777777" w:rsidR="007468A5" w:rsidRDefault="00004691">
            <w:pPr>
              <w:pStyle w:val="TableParagraph"/>
              <w:spacing w:before="1"/>
              <w:ind w:right="23"/>
              <w:rPr>
                <w:sz w:val="20"/>
              </w:rPr>
            </w:pPr>
            <w:r>
              <w:rPr>
                <w:color w:val="1F2123"/>
                <w:sz w:val="20"/>
              </w:rPr>
              <w:t>To be dependable, make good choices, and take accountability for our actions. A responsible citizen looks</w:t>
            </w:r>
            <w:r>
              <w:rPr>
                <w:color w:val="1F2123"/>
                <w:spacing w:val="-3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out</w:t>
            </w:r>
            <w:r>
              <w:rPr>
                <w:color w:val="1F2123"/>
                <w:spacing w:val="-2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for</w:t>
            </w:r>
            <w:r>
              <w:rPr>
                <w:color w:val="1F2123"/>
                <w:spacing w:val="-2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the</w:t>
            </w:r>
            <w:r>
              <w:rPr>
                <w:color w:val="1F2123"/>
                <w:spacing w:val="-3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well-being</w:t>
            </w:r>
            <w:r>
              <w:rPr>
                <w:color w:val="1F2123"/>
                <w:spacing w:val="-1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of</w:t>
            </w:r>
            <w:r>
              <w:rPr>
                <w:color w:val="1F2123"/>
                <w:spacing w:val="-1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others</w:t>
            </w:r>
            <w:r>
              <w:rPr>
                <w:color w:val="1F2123"/>
                <w:spacing w:val="-4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and</w:t>
            </w:r>
            <w:r>
              <w:rPr>
                <w:color w:val="1F2123"/>
                <w:spacing w:val="-3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understands</w:t>
            </w:r>
            <w:r>
              <w:rPr>
                <w:color w:val="1F2123"/>
                <w:spacing w:val="-2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we</w:t>
            </w:r>
            <w:r>
              <w:rPr>
                <w:color w:val="1F2123"/>
                <w:spacing w:val="-4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all</w:t>
            </w:r>
            <w:r>
              <w:rPr>
                <w:color w:val="1F2123"/>
                <w:spacing w:val="-3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have</w:t>
            </w:r>
            <w:r>
              <w:rPr>
                <w:color w:val="1F2123"/>
                <w:spacing w:val="-3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a</w:t>
            </w:r>
            <w:r>
              <w:rPr>
                <w:color w:val="1F2123"/>
                <w:spacing w:val="-2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part</w:t>
            </w:r>
            <w:r>
              <w:rPr>
                <w:color w:val="1F2123"/>
                <w:spacing w:val="-2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to</w:t>
            </w:r>
            <w:r>
              <w:rPr>
                <w:color w:val="1F2123"/>
                <w:spacing w:val="-3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play</w:t>
            </w:r>
            <w:r>
              <w:rPr>
                <w:color w:val="1F2123"/>
                <w:spacing w:val="-3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in making</w:t>
            </w:r>
            <w:r>
              <w:rPr>
                <w:color w:val="1F2123"/>
                <w:spacing w:val="-5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the</w:t>
            </w:r>
            <w:r>
              <w:rPr>
                <w:color w:val="1F2123"/>
                <w:spacing w:val="-4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world</w:t>
            </w:r>
            <w:r>
              <w:rPr>
                <w:color w:val="1F2123"/>
                <w:spacing w:val="-3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a better place.</w:t>
            </w:r>
          </w:p>
        </w:tc>
      </w:tr>
      <w:tr w:rsidR="007468A5" w14:paraId="7DB33BB8" w14:textId="77777777">
        <w:trPr>
          <w:trHeight w:val="1221"/>
        </w:trPr>
        <w:tc>
          <w:tcPr>
            <w:tcW w:w="1838" w:type="dxa"/>
          </w:tcPr>
          <w:p w14:paraId="5678E78E" w14:textId="77777777" w:rsidR="007468A5" w:rsidRDefault="00004691">
            <w:pPr>
              <w:pStyle w:val="TableParagraph"/>
              <w:ind w:left="107" w:right="591"/>
              <w:rPr>
                <w:sz w:val="20"/>
              </w:rPr>
            </w:pPr>
            <w:r>
              <w:rPr>
                <w:sz w:val="20"/>
              </w:rPr>
              <w:t>Always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follow </w:t>
            </w:r>
            <w:r>
              <w:rPr>
                <w:spacing w:val="-2"/>
                <w:sz w:val="20"/>
              </w:rPr>
              <w:t>instructions</w:t>
            </w:r>
          </w:p>
          <w:p w14:paraId="775821DA" w14:textId="77777777" w:rsidR="007468A5" w:rsidRDefault="007468A5">
            <w:pPr>
              <w:pStyle w:val="TableParagraph"/>
              <w:spacing w:before="3"/>
              <w:ind w:left="0"/>
              <w:rPr>
                <w:b/>
                <w:sz w:val="2"/>
              </w:rPr>
            </w:pPr>
          </w:p>
          <w:p w14:paraId="0B179E49" w14:textId="77777777" w:rsidR="007468A5" w:rsidRDefault="00004691">
            <w:pPr>
              <w:pStyle w:val="TableParagraph"/>
              <w:ind w:left="100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287C14D" wp14:editId="5D0FA633">
                  <wp:extent cx="405695" cy="421005"/>
                  <wp:effectExtent l="0" t="0" r="0" b="0"/>
                  <wp:docPr id="13" name="Image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5695" cy="421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18" w:type="dxa"/>
          </w:tcPr>
          <w:p w14:paraId="24201430" w14:textId="77777777" w:rsidR="007468A5" w:rsidRDefault="00004691">
            <w:pPr>
              <w:pStyle w:val="TableParagraph"/>
              <w:ind w:right="23"/>
              <w:rPr>
                <w:sz w:val="20"/>
              </w:rPr>
            </w:pPr>
            <w:r>
              <w:rPr>
                <w:color w:val="1F2123"/>
                <w:sz w:val="20"/>
              </w:rPr>
              <w:t>To</w:t>
            </w:r>
            <w:r>
              <w:rPr>
                <w:color w:val="1F2123"/>
                <w:spacing w:val="-3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be</w:t>
            </w:r>
            <w:r>
              <w:rPr>
                <w:color w:val="1F2123"/>
                <w:spacing w:val="-4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able</w:t>
            </w:r>
            <w:r>
              <w:rPr>
                <w:color w:val="1F2123"/>
                <w:spacing w:val="-4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to act</w:t>
            </w:r>
            <w:r>
              <w:rPr>
                <w:color w:val="1F2123"/>
                <w:spacing w:val="-3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on requests</w:t>
            </w:r>
            <w:r>
              <w:rPr>
                <w:color w:val="1F2123"/>
                <w:spacing w:val="-2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by</w:t>
            </w:r>
            <w:r>
              <w:rPr>
                <w:color w:val="1F2123"/>
                <w:spacing w:val="-1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others.</w:t>
            </w:r>
            <w:r>
              <w:rPr>
                <w:color w:val="1F2123"/>
                <w:spacing w:val="-3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To</w:t>
            </w:r>
            <w:r>
              <w:rPr>
                <w:color w:val="1F2123"/>
                <w:spacing w:val="-3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sequence</w:t>
            </w:r>
            <w:r>
              <w:rPr>
                <w:color w:val="1F2123"/>
                <w:spacing w:val="-4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the</w:t>
            </w:r>
            <w:r>
              <w:rPr>
                <w:color w:val="1F2123"/>
                <w:spacing w:val="-3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information in</w:t>
            </w:r>
            <w:r>
              <w:rPr>
                <w:color w:val="1F2123"/>
                <w:spacing w:val="-3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appropriate</w:t>
            </w:r>
            <w:r>
              <w:rPr>
                <w:color w:val="1F2123"/>
                <w:spacing w:val="-4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steps.</w:t>
            </w:r>
            <w:r>
              <w:rPr>
                <w:color w:val="1F2123"/>
                <w:spacing w:val="-3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To</w:t>
            </w:r>
            <w:r>
              <w:rPr>
                <w:color w:val="1F2123"/>
                <w:spacing w:val="-3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follow instructions is important to make tasks simpler, to ensure things are done effectively, to eliminate confusion and to save time. When instructions are properly f</w:t>
            </w:r>
            <w:r>
              <w:rPr>
                <w:color w:val="1F2123"/>
                <w:sz w:val="20"/>
              </w:rPr>
              <w:t>ollowed, things work well.</w:t>
            </w:r>
          </w:p>
        </w:tc>
      </w:tr>
      <w:tr w:rsidR="007468A5" w14:paraId="45486F3F" w14:textId="77777777">
        <w:trPr>
          <w:trHeight w:val="938"/>
        </w:trPr>
        <w:tc>
          <w:tcPr>
            <w:tcW w:w="1838" w:type="dxa"/>
          </w:tcPr>
          <w:p w14:paraId="6006EA38" w14:textId="77777777" w:rsidR="007468A5" w:rsidRDefault="00004691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Respect</w:t>
            </w:r>
          </w:p>
          <w:p w14:paraId="0454413C" w14:textId="77777777" w:rsidR="007468A5" w:rsidRDefault="00004691">
            <w:pPr>
              <w:pStyle w:val="TableParagraph"/>
              <w:ind w:left="67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3C67DCDA" wp14:editId="7790675E">
                  <wp:extent cx="426376" cy="406146"/>
                  <wp:effectExtent l="0" t="0" r="0" b="0"/>
                  <wp:docPr id="14" name="Image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6376" cy="406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18" w:type="dxa"/>
          </w:tcPr>
          <w:p w14:paraId="2F575AF0" w14:textId="77777777" w:rsidR="007468A5" w:rsidRDefault="00004691">
            <w:pPr>
              <w:pStyle w:val="TableParagraph"/>
              <w:ind w:right="23"/>
              <w:rPr>
                <w:sz w:val="20"/>
              </w:rPr>
            </w:pPr>
            <w:r>
              <w:rPr>
                <w:color w:val="1F2123"/>
                <w:sz w:val="20"/>
              </w:rPr>
              <w:t>To</w:t>
            </w:r>
            <w:r>
              <w:rPr>
                <w:color w:val="1F2123"/>
                <w:spacing w:val="-3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know</w:t>
            </w:r>
            <w:r>
              <w:rPr>
                <w:color w:val="1F2123"/>
                <w:spacing w:val="-3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how</w:t>
            </w:r>
            <w:r>
              <w:rPr>
                <w:color w:val="1F2123"/>
                <w:spacing w:val="-4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to</w:t>
            </w:r>
            <w:r>
              <w:rPr>
                <w:color w:val="1F2123"/>
                <w:spacing w:val="-3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respect</w:t>
            </w:r>
            <w:r>
              <w:rPr>
                <w:color w:val="1F2123"/>
                <w:spacing w:val="-2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ourselves,</w:t>
            </w:r>
            <w:r>
              <w:rPr>
                <w:color w:val="1F2123"/>
                <w:spacing w:val="-3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other</w:t>
            </w:r>
            <w:r>
              <w:rPr>
                <w:color w:val="1F2123"/>
                <w:spacing w:val="-3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people</w:t>
            </w:r>
            <w:r>
              <w:rPr>
                <w:color w:val="1F2123"/>
                <w:spacing w:val="-4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and our</w:t>
            </w:r>
            <w:r>
              <w:rPr>
                <w:color w:val="1F2123"/>
                <w:spacing w:val="-3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environment. To</w:t>
            </w:r>
            <w:r>
              <w:rPr>
                <w:color w:val="1F2123"/>
                <w:spacing w:val="-3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know</w:t>
            </w:r>
            <w:r>
              <w:rPr>
                <w:color w:val="1F2123"/>
                <w:spacing w:val="-4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that</w:t>
            </w:r>
            <w:r>
              <w:rPr>
                <w:color w:val="1F2123"/>
                <w:spacing w:val="-3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treating</w:t>
            </w:r>
            <w:r>
              <w:rPr>
                <w:color w:val="1F2123"/>
                <w:spacing w:val="-3"/>
                <w:sz w:val="20"/>
              </w:rPr>
              <w:t xml:space="preserve"> </w:t>
            </w:r>
            <w:r>
              <w:rPr>
                <w:color w:val="1F2123"/>
                <w:sz w:val="20"/>
              </w:rPr>
              <w:t>someone with respect means that you interact with them in a way that shows that you care about their well-being and how they feel. When you respect someone, you treat them kindly and use good manners.</w:t>
            </w:r>
          </w:p>
        </w:tc>
      </w:tr>
      <w:tr w:rsidR="007468A5" w14:paraId="13C0FF00" w14:textId="77777777">
        <w:trPr>
          <w:trHeight w:val="935"/>
        </w:trPr>
        <w:tc>
          <w:tcPr>
            <w:tcW w:w="1838" w:type="dxa"/>
          </w:tcPr>
          <w:p w14:paraId="06E0975C" w14:textId="77777777" w:rsidR="007468A5" w:rsidRDefault="00004691">
            <w:pPr>
              <w:pStyle w:val="TableParagraph"/>
              <w:spacing w:line="243" w:lineRule="exact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Safe</w:t>
            </w:r>
          </w:p>
          <w:p w14:paraId="711B653B" w14:textId="77777777" w:rsidR="007468A5" w:rsidRDefault="00004691">
            <w:pPr>
              <w:pStyle w:val="TableParagraph"/>
              <w:ind w:left="8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79DA689F" wp14:editId="4AEC961F">
                  <wp:extent cx="427788" cy="422624"/>
                  <wp:effectExtent l="0" t="0" r="0" b="0"/>
                  <wp:docPr id="15" name="Image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7788" cy="4226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18" w:type="dxa"/>
          </w:tcPr>
          <w:p w14:paraId="43078D35" w14:textId="77777777" w:rsidR="007468A5" w:rsidRDefault="00004691">
            <w:pPr>
              <w:pStyle w:val="TableParagraph"/>
              <w:ind w:right="298" w:hanging="1"/>
              <w:rPr>
                <w:sz w:val="20"/>
              </w:rPr>
            </w:pPr>
            <w:r>
              <w:rPr>
                <w:sz w:val="20"/>
              </w:rPr>
              <w:t>To know how to keep ourselves and others safe. To understand how our choices can affect our own safety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well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others.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safety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includes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personal,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relationships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health,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online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environmental.</w:t>
            </w:r>
          </w:p>
        </w:tc>
      </w:tr>
    </w:tbl>
    <w:p w14:paraId="6E03672F" w14:textId="77777777" w:rsidR="007468A5" w:rsidRDefault="007468A5" w:rsidP="00004691">
      <w:pPr>
        <w:pStyle w:val="TableParagraph"/>
        <w:ind w:left="0"/>
        <w:rPr>
          <w:sz w:val="20"/>
        </w:rPr>
        <w:sectPr w:rsidR="007468A5">
          <w:type w:val="continuous"/>
          <w:pgSz w:w="11910" w:h="16840"/>
          <w:pgMar w:top="520" w:right="283" w:bottom="280" w:left="141" w:header="720" w:footer="720" w:gutter="0"/>
          <w:cols w:space="720"/>
        </w:sectPr>
      </w:pPr>
    </w:p>
    <w:p w14:paraId="139A5B28" w14:textId="77777777" w:rsidR="007468A5" w:rsidRDefault="007468A5" w:rsidP="00004691">
      <w:pPr>
        <w:pStyle w:val="BodyText"/>
        <w:spacing w:before="4"/>
        <w:rPr>
          <w:b/>
          <w:sz w:val="16"/>
        </w:rPr>
      </w:pPr>
    </w:p>
    <w:sectPr w:rsidR="007468A5">
      <w:pgSz w:w="11910" w:h="16840"/>
      <w:pgMar w:top="1920" w:right="283" w:bottom="280" w:left="14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A642A"/>
    <w:multiLevelType w:val="hybridMultilevel"/>
    <w:tmpl w:val="DED640C8"/>
    <w:lvl w:ilvl="0" w:tplc="9454E520">
      <w:numFmt w:val="bullet"/>
      <w:lvlText w:val=""/>
      <w:lvlJc w:val="left"/>
      <w:pPr>
        <w:ind w:left="1299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E2685E8">
      <w:numFmt w:val="bullet"/>
      <w:lvlText w:val="•"/>
      <w:lvlJc w:val="left"/>
      <w:pPr>
        <w:ind w:left="2318" w:hanging="360"/>
      </w:pPr>
      <w:rPr>
        <w:rFonts w:hint="default"/>
        <w:lang w:val="en-US" w:eastAsia="en-US" w:bidi="ar-SA"/>
      </w:rPr>
    </w:lvl>
    <w:lvl w:ilvl="2" w:tplc="7E9C984E">
      <w:numFmt w:val="bullet"/>
      <w:lvlText w:val="•"/>
      <w:lvlJc w:val="left"/>
      <w:pPr>
        <w:ind w:left="3336" w:hanging="360"/>
      </w:pPr>
      <w:rPr>
        <w:rFonts w:hint="default"/>
        <w:lang w:val="en-US" w:eastAsia="en-US" w:bidi="ar-SA"/>
      </w:rPr>
    </w:lvl>
    <w:lvl w:ilvl="3" w:tplc="5B9AB176">
      <w:numFmt w:val="bullet"/>
      <w:lvlText w:val="•"/>
      <w:lvlJc w:val="left"/>
      <w:pPr>
        <w:ind w:left="4354" w:hanging="360"/>
      </w:pPr>
      <w:rPr>
        <w:rFonts w:hint="default"/>
        <w:lang w:val="en-US" w:eastAsia="en-US" w:bidi="ar-SA"/>
      </w:rPr>
    </w:lvl>
    <w:lvl w:ilvl="4" w:tplc="9FCA7C1C">
      <w:numFmt w:val="bullet"/>
      <w:lvlText w:val="•"/>
      <w:lvlJc w:val="left"/>
      <w:pPr>
        <w:ind w:left="5372" w:hanging="360"/>
      </w:pPr>
      <w:rPr>
        <w:rFonts w:hint="default"/>
        <w:lang w:val="en-US" w:eastAsia="en-US" w:bidi="ar-SA"/>
      </w:rPr>
    </w:lvl>
    <w:lvl w:ilvl="5" w:tplc="D6E0E4E0">
      <w:numFmt w:val="bullet"/>
      <w:lvlText w:val="•"/>
      <w:lvlJc w:val="left"/>
      <w:pPr>
        <w:ind w:left="6391" w:hanging="360"/>
      </w:pPr>
      <w:rPr>
        <w:rFonts w:hint="default"/>
        <w:lang w:val="en-US" w:eastAsia="en-US" w:bidi="ar-SA"/>
      </w:rPr>
    </w:lvl>
    <w:lvl w:ilvl="6" w:tplc="25F0CDD0">
      <w:numFmt w:val="bullet"/>
      <w:lvlText w:val="•"/>
      <w:lvlJc w:val="left"/>
      <w:pPr>
        <w:ind w:left="7409" w:hanging="360"/>
      </w:pPr>
      <w:rPr>
        <w:rFonts w:hint="default"/>
        <w:lang w:val="en-US" w:eastAsia="en-US" w:bidi="ar-SA"/>
      </w:rPr>
    </w:lvl>
    <w:lvl w:ilvl="7" w:tplc="4C20F0A6">
      <w:numFmt w:val="bullet"/>
      <w:lvlText w:val="•"/>
      <w:lvlJc w:val="left"/>
      <w:pPr>
        <w:ind w:left="8427" w:hanging="360"/>
      </w:pPr>
      <w:rPr>
        <w:rFonts w:hint="default"/>
        <w:lang w:val="en-US" w:eastAsia="en-US" w:bidi="ar-SA"/>
      </w:rPr>
    </w:lvl>
    <w:lvl w:ilvl="8" w:tplc="928A4936">
      <w:numFmt w:val="bullet"/>
      <w:lvlText w:val="•"/>
      <w:lvlJc w:val="left"/>
      <w:pPr>
        <w:ind w:left="9445" w:hanging="360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468A5"/>
    <w:rsid w:val="00004691"/>
    <w:rsid w:val="00746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00023C"/>
  <w15:docId w15:val="{BDF84C44-4B65-4C33-83C8-48630DA4B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579"/>
      <w:outlineLvl w:val="0"/>
    </w:pPr>
    <w:rPr>
      <w:b/>
      <w:bCs/>
      <w:sz w:val="20"/>
      <w:szCs w:val="20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1299" w:right="4188" w:hanging="360"/>
    </w:pPr>
  </w:style>
  <w:style w:type="paragraph" w:customStyle="1" w:styleId="TableParagraph">
    <w:name w:val="Table Paragraph"/>
    <w:basedOn w:val="Normal"/>
    <w:uiPriority w:val="1"/>
    <w:qFormat/>
    <w:pPr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2146</Characters>
  <Application>Microsoft Office Word</Application>
  <DocSecurity>0</DocSecurity>
  <Lines>17</Lines>
  <Paragraphs>5</Paragraphs>
  <ScaleCrop>false</ScaleCrop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PSHE</dc:title>
  <dc:creator>S.Lane</dc:creator>
  <cp:lastModifiedBy>Amy Shevel</cp:lastModifiedBy>
  <cp:revision>2</cp:revision>
  <dcterms:created xsi:type="dcterms:W3CDTF">2026-06-24T16:17:00Z</dcterms:created>
  <dcterms:modified xsi:type="dcterms:W3CDTF">2026-06-25T07:17:00Z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2022-09-23T00:00:00Z</vt:filetime>
  </property>
  <property fmtid="{D5CDD505-2E9C-101B-9397-08002B2CF9AE}" pid="3" name="LastSaved">
    <vt:filetime>2026-06-24T00:00:00Z</vt:filetime>
  </property>
  <property fmtid="{D5CDD505-2E9C-101B-9397-08002B2CF9AE}" pid="4" name="Producer">
    <vt:lpwstr>Microsoft: Print To PDF</vt:lpwstr>
  </property>
</Properties>
</file>