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74064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4F3CC2" wp14:editId="70DAD5D6">
                <wp:simplePos x="0" y="0"/>
                <wp:positionH relativeFrom="margin">
                  <wp:align>right</wp:align>
                </wp:positionH>
                <wp:positionV relativeFrom="paragraph">
                  <wp:posOffset>-255181</wp:posOffset>
                </wp:positionV>
                <wp:extent cx="5964865" cy="850604"/>
                <wp:effectExtent l="19050" t="19050" r="17145" b="260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4865" cy="8506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647" w:rsidRPr="00740647" w:rsidRDefault="00740647" w:rsidP="00740647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0647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RE-How do Christians know what happened at Easter?</w:t>
                            </w:r>
                            <w:r w:rsidR="004C2F94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40647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(Year 5)</w:t>
                            </w:r>
                          </w:p>
                          <w:p w:rsidR="00740647" w:rsidRPr="004430E8" w:rsidRDefault="00617DBF" w:rsidP="001D3B0F">
                            <w:pPr>
                              <w:pStyle w:val="Default"/>
                              <w:rPr>
                                <w:rFonts w:asciiTheme="minorHAnsi" w:hAnsi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617DBF">
                              <w:rPr>
                                <w:rFonts w:asciiTheme="minorHAnsi" w:hAnsiTheme="minorHAnsi" w:cstheme="minorBidi"/>
                                <w:color w:val="auto"/>
                                <w:sz w:val="22"/>
                                <w:szCs w:val="22"/>
                              </w:rPr>
                              <w:t xml:space="preserve">Outcome </w:t>
                            </w:r>
                            <w:r w:rsidRPr="00617DBF">
                              <w:rPr>
                                <w:rFonts w:asciiTheme="minorHAnsi" w:hAnsiTheme="minorHAnsi" w:cstheme="minorBidi"/>
                                <w:i/>
                                <w:color w:val="auto"/>
                                <w:sz w:val="22"/>
                                <w:szCs w:val="22"/>
                              </w:rPr>
                              <w:t xml:space="preserve">– engage in </w:t>
                            </w:r>
                            <w:r w:rsidR="008E6DA1" w:rsidRPr="00617DBF">
                              <w:rPr>
                                <w:rFonts w:asciiTheme="minorHAnsi" w:hAnsiTheme="minorHAnsi" w:cstheme="minorBidi"/>
                                <w:i/>
                                <w:color w:val="auto"/>
                                <w:sz w:val="22"/>
                                <w:szCs w:val="22"/>
                              </w:rPr>
                              <w:t>a class</w:t>
                            </w:r>
                            <w:r w:rsidRPr="00617DBF">
                              <w:rPr>
                                <w:rFonts w:asciiTheme="minorHAnsi" w:hAnsiTheme="minorHAnsi" w:cstheme="minorBidi"/>
                                <w:i/>
                                <w:color w:val="auto"/>
                                <w:sz w:val="22"/>
                                <w:szCs w:val="22"/>
                              </w:rPr>
                              <w:t xml:space="preserve"> debate using’ the 4 d</w:t>
                            </w:r>
                            <w:r>
                              <w:rPr>
                                <w:rFonts w:asciiTheme="minorHAnsi" w:hAnsiTheme="minorHAnsi" w:cstheme="minorBidi"/>
                                <w:i/>
                                <w:color w:val="auto"/>
                                <w:sz w:val="22"/>
                                <w:szCs w:val="22"/>
                              </w:rPr>
                              <w:t xml:space="preserve">ifferent views’ from the New </w:t>
                            </w:r>
                            <w:r w:rsidR="003E7022">
                              <w:rPr>
                                <w:rFonts w:asciiTheme="minorHAnsi" w:hAnsiTheme="minorHAnsi" w:cstheme="minorBidi"/>
                                <w:i/>
                                <w:color w:val="auto"/>
                                <w:sz w:val="22"/>
                                <w:szCs w:val="22"/>
                              </w:rPr>
                              <w:t>T</w:t>
                            </w:r>
                            <w:r w:rsidR="003E7022" w:rsidRPr="00617DBF">
                              <w:rPr>
                                <w:rFonts w:asciiTheme="minorHAnsi" w:hAnsiTheme="minorHAnsi" w:cstheme="minorBidi"/>
                                <w:i/>
                                <w:color w:val="auto"/>
                                <w:sz w:val="22"/>
                                <w:szCs w:val="22"/>
                              </w:rPr>
                              <w:t>estament</w:t>
                            </w:r>
                            <w:r w:rsidRPr="00617DBF">
                              <w:rPr>
                                <w:rFonts w:asciiTheme="minorHAnsi" w:hAnsiTheme="minorHAnsi" w:cstheme="minorBidi"/>
                                <w:i/>
                                <w:color w:val="auto"/>
                                <w:sz w:val="22"/>
                                <w:szCs w:val="22"/>
                              </w:rPr>
                              <w:t xml:space="preserve"> using the question ‘How do Christians know what happened at Easter?’ as a focus.</w:t>
                            </w:r>
                          </w:p>
                          <w:p w:rsidR="00740647" w:rsidRPr="004430E8" w:rsidRDefault="00740647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:rsidR="00740647" w:rsidRPr="00C84308" w:rsidRDefault="00740647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740647" w:rsidRPr="003864E2" w:rsidRDefault="00740647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740647" w:rsidRPr="003F40D7" w:rsidRDefault="00740647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4F3CC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8.45pt;margin-top:-20.1pt;width:469.65pt;height:6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" strokecolor="#0070c0" strokeweight="3pt">
                <v:textbox>
                  <w:txbxContent>
                    <w:p w:rsidR="00740647" w:rsidRPr="00740647" w:rsidRDefault="00740647" w:rsidP="00740647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40647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RE-How do Christians know what happened at Easter?</w:t>
                      </w:r>
                      <w:r w:rsidR="004C2F94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40647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(Year 5)</w:t>
                      </w:r>
                    </w:p>
                    <w:p w:rsidR="00740647" w:rsidRPr="004430E8" w:rsidRDefault="00617DBF" w:rsidP="001D3B0F">
                      <w:pPr>
                        <w:pStyle w:val="Default"/>
                        <w:rPr>
                          <w:rFonts w:asciiTheme="minorHAnsi" w:hAnsiTheme="minorHAnsi"/>
                          <w:i/>
                          <w:sz w:val="22"/>
                          <w:szCs w:val="22"/>
                        </w:rPr>
                      </w:pPr>
                      <w:r w:rsidRPr="00617DBF">
                        <w:rPr>
                          <w:rFonts w:asciiTheme="minorHAnsi" w:hAnsiTheme="minorHAnsi" w:cstheme="minorBidi"/>
                          <w:color w:val="auto"/>
                          <w:sz w:val="22"/>
                          <w:szCs w:val="22"/>
                        </w:rPr>
                        <w:t xml:space="preserve">Outcome </w:t>
                      </w:r>
                      <w:r w:rsidRPr="00617DBF">
                        <w:rPr>
                          <w:rFonts w:asciiTheme="minorHAnsi" w:hAnsiTheme="minorHAnsi" w:cstheme="minorBidi"/>
                          <w:i/>
                          <w:color w:val="auto"/>
                          <w:sz w:val="22"/>
                          <w:szCs w:val="22"/>
                        </w:rPr>
                        <w:t xml:space="preserve">– engage in </w:t>
                      </w:r>
                      <w:r w:rsidR="008E6DA1" w:rsidRPr="00617DBF">
                        <w:rPr>
                          <w:rFonts w:asciiTheme="minorHAnsi" w:hAnsiTheme="minorHAnsi" w:cstheme="minorBidi"/>
                          <w:i/>
                          <w:color w:val="auto"/>
                          <w:sz w:val="22"/>
                          <w:szCs w:val="22"/>
                        </w:rPr>
                        <w:t>a class</w:t>
                      </w:r>
                      <w:r w:rsidRPr="00617DBF">
                        <w:rPr>
                          <w:rFonts w:asciiTheme="minorHAnsi" w:hAnsiTheme="minorHAnsi" w:cstheme="minorBidi"/>
                          <w:i/>
                          <w:color w:val="auto"/>
                          <w:sz w:val="22"/>
                          <w:szCs w:val="22"/>
                        </w:rPr>
                        <w:t xml:space="preserve"> debate using’ the 4 d</w:t>
                      </w:r>
                      <w:r>
                        <w:rPr>
                          <w:rFonts w:asciiTheme="minorHAnsi" w:hAnsiTheme="minorHAnsi" w:cstheme="minorBidi"/>
                          <w:i/>
                          <w:color w:val="auto"/>
                          <w:sz w:val="22"/>
                          <w:szCs w:val="22"/>
                        </w:rPr>
                        <w:t xml:space="preserve">ifferent views’ from the New </w:t>
                      </w:r>
                      <w:r w:rsidR="003E7022">
                        <w:rPr>
                          <w:rFonts w:asciiTheme="minorHAnsi" w:hAnsiTheme="minorHAnsi" w:cstheme="minorBidi"/>
                          <w:i/>
                          <w:color w:val="auto"/>
                          <w:sz w:val="22"/>
                          <w:szCs w:val="22"/>
                        </w:rPr>
                        <w:t>T</w:t>
                      </w:r>
                      <w:r w:rsidR="003E7022" w:rsidRPr="00617DBF">
                        <w:rPr>
                          <w:rFonts w:asciiTheme="minorHAnsi" w:hAnsiTheme="minorHAnsi" w:cstheme="minorBidi"/>
                          <w:i/>
                          <w:color w:val="auto"/>
                          <w:sz w:val="22"/>
                          <w:szCs w:val="22"/>
                        </w:rPr>
                        <w:t>estament</w:t>
                      </w:r>
                      <w:r w:rsidRPr="00617DBF">
                        <w:rPr>
                          <w:rFonts w:asciiTheme="minorHAnsi" w:hAnsiTheme="minorHAnsi" w:cstheme="minorBidi"/>
                          <w:i/>
                          <w:color w:val="auto"/>
                          <w:sz w:val="22"/>
                          <w:szCs w:val="22"/>
                        </w:rPr>
                        <w:t xml:space="preserve"> using the question ‘How do Christians know what happened at Easter?’ as a focus.</w:t>
                      </w:r>
                    </w:p>
                    <w:p w:rsidR="00740647" w:rsidRPr="004430E8" w:rsidRDefault="00740647" w:rsidP="00C71A9A">
                      <w:pPr>
                        <w:jc w:val="center"/>
                        <w:rPr>
                          <w:i/>
                        </w:rPr>
                      </w:pPr>
                    </w:p>
                    <w:p w:rsidR="00740647" w:rsidRPr="00C84308" w:rsidRDefault="00740647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740647" w:rsidRPr="003864E2" w:rsidRDefault="00740647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740647" w:rsidRPr="003F40D7" w:rsidRDefault="00740647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13620F0" wp14:editId="249A8436">
            <wp:simplePos x="0" y="0"/>
            <wp:positionH relativeFrom="column">
              <wp:posOffset>-166178</wp:posOffset>
            </wp:positionH>
            <wp:positionV relativeFrom="paragraph">
              <wp:posOffset>-287182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980"/>
        <w:gridCol w:w="9072"/>
      </w:tblGrid>
      <w:tr w:rsidR="003D4B1D" w:rsidTr="001D3B0F">
        <w:trPr>
          <w:trHeight w:val="177"/>
        </w:trPr>
        <w:tc>
          <w:tcPr>
            <w:tcW w:w="11052" w:type="dxa"/>
            <w:gridSpan w:val="2"/>
            <w:shd w:val="clear" w:color="auto" w:fill="70AD47" w:themeFill="accent6"/>
          </w:tcPr>
          <w:p w:rsidR="003D4B1D" w:rsidRDefault="003D4B1D" w:rsidP="003D4B1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1D3B0F" w:rsidTr="00FE11A6">
        <w:trPr>
          <w:trHeight w:val="177"/>
        </w:trPr>
        <w:tc>
          <w:tcPr>
            <w:tcW w:w="1980" w:type="dxa"/>
            <w:vMerge w:val="restart"/>
          </w:tcPr>
          <w:p w:rsidR="001D3B0F" w:rsidRDefault="001D3B0F" w:rsidP="003D4B1D">
            <w:pPr>
              <w:rPr>
                <w:rFonts w:cstheme="minorHAnsi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714BA655" wp14:editId="7E390F6C">
                  <wp:simplePos x="0" y="0"/>
                  <wp:positionH relativeFrom="column">
                    <wp:posOffset>408320</wp:posOffset>
                  </wp:positionH>
                  <wp:positionV relativeFrom="paragraph">
                    <wp:posOffset>52055</wp:posOffset>
                  </wp:positionV>
                  <wp:extent cx="361950" cy="494167"/>
                  <wp:effectExtent l="0" t="0" r="0" b="127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D3B0F" w:rsidRDefault="001D3B0F" w:rsidP="003D4B1D">
            <w:pPr>
              <w:rPr>
                <w:rFonts w:cstheme="minorHAnsi"/>
                <w:sz w:val="20"/>
                <w:szCs w:val="20"/>
              </w:rPr>
            </w:pPr>
          </w:p>
          <w:p w:rsidR="001D3B0F" w:rsidRPr="0059191A" w:rsidRDefault="001D3B0F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:rsidR="001D3B0F" w:rsidRDefault="001D6794" w:rsidP="00740647">
            <w:pPr>
              <w:pStyle w:val="ListParagraph"/>
              <w:numPr>
                <w:ilvl w:val="0"/>
                <w:numId w:val="18"/>
              </w:numPr>
            </w:pPr>
            <w:r>
              <w:t>K</w:t>
            </w:r>
            <w:r w:rsidR="00740647">
              <w:t>now there are four Gospels: Matthew, Mark, Luke and John</w:t>
            </w:r>
            <w:r w:rsidR="008D6C4A">
              <w:t>.</w:t>
            </w:r>
          </w:p>
        </w:tc>
      </w:tr>
      <w:tr w:rsidR="001D3B0F" w:rsidTr="00FE11A6">
        <w:trPr>
          <w:trHeight w:val="189"/>
        </w:trPr>
        <w:tc>
          <w:tcPr>
            <w:tcW w:w="1980" w:type="dxa"/>
            <w:vMerge/>
          </w:tcPr>
          <w:p w:rsidR="001D3B0F" w:rsidRPr="00D14691" w:rsidRDefault="001D3B0F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:rsidR="001D3B0F" w:rsidRDefault="001D6794" w:rsidP="00740647">
            <w:pPr>
              <w:pStyle w:val="ListParagraph"/>
              <w:numPr>
                <w:ilvl w:val="0"/>
                <w:numId w:val="9"/>
              </w:numPr>
            </w:pPr>
            <w:r>
              <w:t>K</w:t>
            </w:r>
            <w:r w:rsidR="00740647" w:rsidRPr="00740647">
              <w:t>now that people experience and recall the same events in different ways</w:t>
            </w:r>
            <w:r w:rsidR="008D6C4A">
              <w:t>.</w:t>
            </w:r>
          </w:p>
        </w:tc>
      </w:tr>
      <w:tr w:rsidR="001D3B0F" w:rsidTr="00FE11A6">
        <w:trPr>
          <w:trHeight w:val="189"/>
        </w:trPr>
        <w:tc>
          <w:tcPr>
            <w:tcW w:w="1980" w:type="dxa"/>
            <w:vMerge/>
          </w:tcPr>
          <w:p w:rsidR="001D3B0F" w:rsidRPr="00D14691" w:rsidRDefault="001D3B0F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:rsidR="001D3B0F" w:rsidRDefault="001D6794" w:rsidP="00740647">
            <w:pPr>
              <w:pStyle w:val="ListParagraph"/>
              <w:numPr>
                <w:ilvl w:val="0"/>
                <w:numId w:val="9"/>
              </w:numPr>
            </w:pPr>
            <w:r>
              <w:t>K</w:t>
            </w:r>
            <w:r w:rsidR="00740647" w:rsidRPr="00740647">
              <w:t>now about the events of Holy Week and Easter Sunday and their significance for Christians</w:t>
            </w:r>
            <w:r w:rsidR="008D6C4A">
              <w:t>.</w:t>
            </w:r>
          </w:p>
        </w:tc>
      </w:tr>
    </w:tbl>
    <w:p w:rsidR="00B75A48" w:rsidRPr="00B75A48" w:rsidRDefault="00B75A48" w:rsidP="00B75A48"/>
    <w:p w:rsidR="00B75A48" w:rsidRPr="00B75A48" w:rsidRDefault="00617DBF" w:rsidP="00B75A48">
      <w:r>
        <w:rPr>
          <w:noProof/>
          <w:lang w:eastAsia="en-GB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1905561</wp:posOffset>
            </wp:positionH>
            <wp:positionV relativeFrom="paragraph">
              <wp:posOffset>977974</wp:posOffset>
            </wp:positionV>
            <wp:extent cx="2113280" cy="1412240"/>
            <wp:effectExtent l="0" t="0" r="1270" b="0"/>
            <wp:wrapTight wrapText="bothSides">
              <wp:wrapPolygon edited="0">
                <wp:start x="0" y="0"/>
                <wp:lineTo x="0" y="21270"/>
                <wp:lineTo x="21418" y="21270"/>
                <wp:lineTo x="2141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3280" cy="141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margin">
              <wp:posOffset>284851</wp:posOffset>
            </wp:positionH>
            <wp:positionV relativeFrom="paragraph">
              <wp:posOffset>1158686</wp:posOffset>
            </wp:positionV>
            <wp:extent cx="1477010" cy="1234440"/>
            <wp:effectExtent l="0" t="0" r="8890" b="3810"/>
            <wp:wrapTight wrapText="bothSides">
              <wp:wrapPolygon edited="0">
                <wp:start x="0" y="0"/>
                <wp:lineTo x="0" y="21333"/>
                <wp:lineTo x="21451" y="21333"/>
                <wp:lineTo x="2145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1234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E9162C" wp14:editId="6C047B0F">
                <wp:simplePos x="0" y="0"/>
                <wp:positionH relativeFrom="column">
                  <wp:posOffset>-89288</wp:posOffset>
                </wp:positionH>
                <wp:positionV relativeFrom="paragraph">
                  <wp:posOffset>930275</wp:posOffset>
                </wp:positionV>
                <wp:extent cx="4308268" cy="1530985"/>
                <wp:effectExtent l="19050" t="19050" r="1651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8268" cy="1530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Pr="008773E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Pr="008773E6">
                              <w:t xml:space="preserve"> </w:t>
                            </w: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:rsidR="00740647" w:rsidRDefault="00740647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740647" w:rsidRPr="004B14CD" w:rsidRDefault="00740647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740647" w:rsidRDefault="007406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740647" w:rsidRPr="00E059FC" w:rsidRDefault="00740647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9162C" id="_x0000_s1027" type="#_x0000_t202" style="position:absolute;margin-left:-7.05pt;margin-top:73.25pt;width:339.25pt;height:120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" fillcolor="white [3201]" strokecolor="#0070c0" strokeweight="3pt">
                <v:textbox>
                  <w:txbxContent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Pr="008773E6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Pr="008773E6">
                        <w:t xml:space="preserve"> </w:t>
                      </w: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740647" w:rsidRDefault="00740647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740647" w:rsidRPr="004B14CD" w:rsidRDefault="00740647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740647" w:rsidRDefault="007406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740647" w:rsidRPr="00E059FC" w:rsidRDefault="00740647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6C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EEE3EA" wp14:editId="08AA4394">
                <wp:simplePos x="0" y="0"/>
                <wp:positionH relativeFrom="margin">
                  <wp:posOffset>4423144</wp:posOffset>
                </wp:positionH>
                <wp:positionV relativeFrom="paragraph">
                  <wp:posOffset>938323</wp:posOffset>
                </wp:positionV>
                <wp:extent cx="2382520" cy="1531089"/>
                <wp:effectExtent l="19050" t="19050" r="17780" b="1206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5310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0647" w:rsidRDefault="0074064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8D6C4A" w:rsidRDefault="008D6C4A" w:rsidP="008D6C4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 w:rsidRPr="008D6C4A">
                              <w:t>Gospe</w:t>
                            </w:r>
                            <w:r>
                              <w:t>ls: Matthew, Mark, Luke &amp; John</w:t>
                            </w:r>
                          </w:p>
                          <w:p w:rsidR="008D6C4A" w:rsidRDefault="001D6794" w:rsidP="008D6C4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n</w:t>
                            </w:r>
                            <w:r w:rsidR="008D6C4A">
                              <w:t>arrative</w:t>
                            </w:r>
                          </w:p>
                          <w:p w:rsidR="008D6C4A" w:rsidRDefault="008D6C4A" w:rsidP="008D6C4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account</w:t>
                            </w:r>
                            <w:r>
                              <w:tab/>
                            </w:r>
                          </w:p>
                          <w:p w:rsidR="008D6C4A" w:rsidRDefault="008D6C4A" w:rsidP="008D6C4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similarities</w:t>
                            </w:r>
                          </w:p>
                          <w:p w:rsidR="00740647" w:rsidRDefault="008D6C4A" w:rsidP="008D6C4A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 w:rsidRPr="008D6C4A">
                              <w:t>differences</w:t>
                            </w:r>
                          </w:p>
                          <w:p w:rsidR="00740647" w:rsidRDefault="00740647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Default="00740647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740647" w:rsidRPr="00A9449B" w:rsidRDefault="00740647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:rsidR="00740647" w:rsidRPr="00A9449B" w:rsidRDefault="00740647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EE3EA" id="Text Box 24" o:spid="_x0000_s1028" type="#_x0000_t202" style="position:absolute;margin-left:348.3pt;margin-top:73.9pt;width:187.6pt;height:120.5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" fillcolor="white [3201]" strokecolor="#0070c0" strokeweight="3pt">
                <v:textbox>
                  <w:txbxContent>
                    <w:p w:rsidR="00740647" w:rsidRDefault="00740647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8D6C4A" w:rsidRDefault="008D6C4A" w:rsidP="008D6C4A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 w:rsidRPr="008D6C4A">
                        <w:t>Gospe</w:t>
                      </w:r>
                      <w:r>
                        <w:t>ls: Matthew, Mark, Luke &amp; John</w:t>
                      </w:r>
                    </w:p>
                    <w:p w:rsidR="008D6C4A" w:rsidRDefault="001D6794" w:rsidP="008D6C4A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n</w:t>
                      </w:r>
                      <w:r w:rsidR="008D6C4A">
                        <w:t>arrative</w:t>
                      </w:r>
                    </w:p>
                    <w:p w:rsidR="008D6C4A" w:rsidRDefault="008D6C4A" w:rsidP="008D6C4A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account</w:t>
                      </w:r>
                      <w:r>
                        <w:tab/>
                      </w:r>
                    </w:p>
                    <w:p w:rsidR="008D6C4A" w:rsidRDefault="008D6C4A" w:rsidP="008D6C4A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similarities</w:t>
                      </w:r>
                    </w:p>
                    <w:p w:rsidR="00740647" w:rsidRDefault="008D6C4A" w:rsidP="008D6C4A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 w:rsidRPr="008D6C4A">
                        <w:t>differences</w:t>
                      </w:r>
                    </w:p>
                    <w:p w:rsidR="00740647" w:rsidRDefault="00740647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Default="00740647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740647" w:rsidRPr="00A9449B" w:rsidRDefault="00740647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740647" w:rsidRPr="00A9449B" w:rsidRDefault="00740647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75A48" w:rsidRPr="00B75A48" w:rsidRDefault="00B75A48" w:rsidP="00B75A48"/>
    <w:p w:rsidR="00B75A48" w:rsidRPr="00B75A48" w:rsidRDefault="00B75A48" w:rsidP="00B75A48"/>
    <w:p w:rsidR="00B75A48" w:rsidRPr="00B75A48" w:rsidRDefault="00B75A48" w:rsidP="00B75A48"/>
    <w:p w:rsidR="00B75A48" w:rsidRDefault="00B75A48" w:rsidP="00B75A48"/>
    <w:tbl>
      <w:tblPr>
        <w:tblStyle w:val="TableGrid"/>
        <w:tblpPr w:leftFromText="180" w:rightFromText="180" w:vertAnchor="text" w:horzAnchor="margin" w:tblpY="279"/>
        <w:tblW w:w="10726" w:type="dxa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8D6C4A" w:rsidTr="008D6C4A">
        <w:trPr>
          <w:cantSplit/>
          <w:trHeight w:val="150"/>
        </w:trPr>
        <w:tc>
          <w:tcPr>
            <w:tcW w:w="10726" w:type="dxa"/>
            <w:gridSpan w:val="7"/>
          </w:tcPr>
          <w:p w:rsidR="008D6C4A" w:rsidRDefault="008D6C4A" w:rsidP="008D6C4A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8D6C4A" w:rsidRPr="00170DC3" w:rsidTr="008D6C4A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:rsidR="008D6C4A" w:rsidRPr="008D6C4A" w:rsidRDefault="008D6C4A" w:rsidP="008D6C4A">
            <w:pPr>
              <w:jc w:val="both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 xml:space="preserve">Christianity </w:t>
            </w:r>
          </w:p>
        </w:tc>
        <w:tc>
          <w:tcPr>
            <w:tcW w:w="976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:rsidR="008D6C4A" w:rsidRPr="008D6C4A" w:rsidRDefault="0055090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D6C4A" w:rsidTr="008D6C4A">
        <w:trPr>
          <w:cantSplit/>
          <w:trHeight w:val="616"/>
        </w:trPr>
        <w:tc>
          <w:tcPr>
            <w:tcW w:w="1861" w:type="dxa"/>
            <w:gridSpan w:val="2"/>
            <w:vMerge w:val="restart"/>
          </w:tcPr>
          <w:p w:rsidR="008D6C4A" w:rsidRPr="00A73DFC" w:rsidRDefault="008D6C4A" w:rsidP="008D6C4A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0F064460" wp14:editId="7E79DA3B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D6C4A" w:rsidRPr="00A73DFC" w:rsidRDefault="008D6C4A" w:rsidP="008D6C4A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8D6C4A" w:rsidRPr="00A73DFC" w:rsidRDefault="008D6C4A" w:rsidP="008D6C4A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:rsidR="008D6C4A" w:rsidRPr="00740647" w:rsidRDefault="008D6C4A" w:rsidP="008D6C4A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740647">
              <w:t>To know that people experience and recall the same events in different ways</w:t>
            </w:r>
            <w:r>
              <w:t>.</w:t>
            </w:r>
            <w:r w:rsidRPr="00740647">
              <w:t xml:space="preserve"> </w:t>
            </w:r>
          </w:p>
        </w:tc>
        <w:tc>
          <w:tcPr>
            <w:tcW w:w="976" w:type="dxa"/>
          </w:tcPr>
          <w:p w:rsidR="008D6C4A" w:rsidRDefault="008D6C4A" w:rsidP="008D6C4A">
            <w:pPr>
              <w:jc w:val="center"/>
            </w:pPr>
          </w:p>
        </w:tc>
        <w:tc>
          <w:tcPr>
            <w:tcW w:w="813" w:type="dxa"/>
          </w:tcPr>
          <w:p w:rsidR="008D6C4A" w:rsidRDefault="008D6C4A" w:rsidP="008D6C4A">
            <w:pPr>
              <w:jc w:val="center"/>
            </w:pPr>
          </w:p>
        </w:tc>
        <w:tc>
          <w:tcPr>
            <w:tcW w:w="1028" w:type="dxa"/>
          </w:tcPr>
          <w:p w:rsidR="008D6C4A" w:rsidRDefault="008D6C4A" w:rsidP="008D6C4A">
            <w:pPr>
              <w:jc w:val="center"/>
            </w:pPr>
          </w:p>
        </w:tc>
        <w:tc>
          <w:tcPr>
            <w:tcW w:w="830" w:type="dxa"/>
          </w:tcPr>
          <w:p w:rsidR="008D6C4A" w:rsidRDefault="008D6C4A" w:rsidP="008D6C4A">
            <w:pPr>
              <w:jc w:val="center"/>
            </w:pPr>
          </w:p>
        </w:tc>
      </w:tr>
      <w:tr w:rsidR="00191D8E" w:rsidTr="008D6C4A">
        <w:trPr>
          <w:cantSplit/>
          <w:trHeight w:val="369"/>
        </w:trPr>
        <w:tc>
          <w:tcPr>
            <w:tcW w:w="1861" w:type="dxa"/>
            <w:gridSpan w:val="2"/>
            <w:vMerge/>
          </w:tcPr>
          <w:p w:rsidR="00191D8E" w:rsidRPr="00A73DFC" w:rsidRDefault="00191D8E" w:rsidP="008D6C4A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:rsidR="00191D8E" w:rsidRPr="00C71A9A" w:rsidRDefault="00191D8E" w:rsidP="008D6C4A">
            <w:pPr>
              <w:pStyle w:val="Default"/>
              <w:numPr>
                <w:ilvl w:val="0"/>
                <w:numId w:val="34"/>
              </w:numPr>
            </w:pPr>
            <w:r w:rsidRPr="00740647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To know that the life of Jesus is documented in records other than the Bible</w:t>
            </w:r>
            <w:r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.</w:t>
            </w:r>
            <w:r w:rsidRPr="00740647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976" w:type="dxa"/>
          </w:tcPr>
          <w:p w:rsidR="00191D8E" w:rsidRDefault="00191D8E" w:rsidP="008D6C4A">
            <w:pPr>
              <w:jc w:val="center"/>
            </w:pPr>
          </w:p>
        </w:tc>
        <w:tc>
          <w:tcPr>
            <w:tcW w:w="813" w:type="dxa"/>
          </w:tcPr>
          <w:p w:rsidR="00191D8E" w:rsidRDefault="00191D8E" w:rsidP="008D6C4A">
            <w:pPr>
              <w:jc w:val="center"/>
            </w:pPr>
          </w:p>
        </w:tc>
        <w:tc>
          <w:tcPr>
            <w:tcW w:w="1028" w:type="dxa"/>
          </w:tcPr>
          <w:p w:rsidR="00191D8E" w:rsidRDefault="00191D8E" w:rsidP="008D6C4A">
            <w:pPr>
              <w:jc w:val="center"/>
            </w:pPr>
          </w:p>
        </w:tc>
        <w:tc>
          <w:tcPr>
            <w:tcW w:w="830" w:type="dxa"/>
          </w:tcPr>
          <w:p w:rsidR="00191D8E" w:rsidRDefault="00191D8E" w:rsidP="008D6C4A">
            <w:pPr>
              <w:jc w:val="center"/>
            </w:pPr>
          </w:p>
        </w:tc>
      </w:tr>
      <w:tr w:rsidR="00191D8E" w:rsidTr="008D6C4A">
        <w:trPr>
          <w:cantSplit/>
          <w:trHeight w:val="368"/>
        </w:trPr>
        <w:tc>
          <w:tcPr>
            <w:tcW w:w="1861" w:type="dxa"/>
            <w:gridSpan w:val="2"/>
            <w:vMerge/>
          </w:tcPr>
          <w:p w:rsidR="00191D8E" w:rsidRPr="00A73DFC" w:rsidRDefault="00191D8E" w:rsidP="008D6C4A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:rsidR="00191D8E" w:rsidRPr="00740647" w:rsidRDefault="00191D8E" w:rsidP="008D6C4A">
            <w:pPr>
              <w:pStyle w:val="Default"/>
              <w:numPr>
                <w:ilvl w:val="0"/>
                <w:numId w:val="34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40647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To know that there are similarities (and differences) between the accounts of Holy Week in the Gospels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976" w:type="dxa"/>
          </w:tcPr>
          <w:p w:rsidR="00191D8E" w:rsidRDefault="00191D8E" w:rsidP="008D6C4A">
            <w:pPr>
              <w:jc w:val="center"/>
            </w:pPr>
          </w:p>
        </w:tc>
        <w:tc>
          <w:tcPr>
            <w:tcW w:w="813" w:type="dxa"/>
          </w:tcPr>
          <w:p w:rsidR="00191D8E" w:rsidRDefault="00191D8E" w:rsidP="008D6C4A">
            <w:pPr>
              <w:jc w:val="center"/>
            </w:pPr>
          </w:p>
        </w:tc>
        <w:tc>
          <w:tcPr>
            <w:tcW w:w="1028" w:type="dxa"/>
          </w:tcPr>
          <w:p w:rsidR="00191D8E" w:rsidRDefault="00191D8E" w:rsidP="008D6C4A">
            <w:pPr>
              <w:jc w:val="center"/>
            </w:pPr>
          </w:p>
        </w:tc>
        <w:tc>
          <w:tcPr>
            <w:tcW w:w="830" w:type="dxa"/>
          </w:tcPr>
          <w:p w:rsidR="00191D8E" w:rsidRDefault="00191D8E" w:rsidP="008D6C4A">
            <w:pPr>
              <w:jc w:val="center"/>
            </w:pPr>
          </w:p>
        </w:tc>
      </w:tr>
      <w:tr w:rsidR="008D6C4A" w:rsidTr="008D6C4A">
        <w:trPr>
          <w:cantSplit/>
          <w:trHeight w:val="207"/>
        </w:trPr>
        <w:tc>
          <w:tcPr>
            <w:tcW w:w="10726" w:type="dxa"/>
            <w:gridSpan w:val="7"/>
          </w:tcPr>
          <w:p w:rsidR="008D6C4A" w:rsidRDefault="008D6C4A" w:rsidP="008D6C4A">
            <w:pPr>
              <w:jc w:val="center"/>
            </w:pPr>
            <w:r>
              <w:rPr>
                <w:b/>
                <w:sz w:val="18"/>
                <w:szCs w:val="18"/>
              </w:rPr>
              <w:t>Developing</w:t>
            </w:r>
            <w:r w:rsidRPr="001D2A67">
              <w:rPr>
                <w:b/>
                <w:sz w:val="18"/>
                <w:szCs w:val="18"/>
              </w:rPr>
              <w:t xml:space="preserve"> Skills</w:t>
            </w:r>
          </w:p>
        </w:tc>
      </w:tr>
      <w:tr w:rsidR="008D6C4A" w:rsidRPr="008D6C4A" w:rsidTr="008D6C4A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:rsidR="008D6C4A" w:rsidRPr="008D6C4A" w:rsidRDefault="008D6C4A" w:rsidP="008D6C4A">
            <w:pPr>
              <w:jc w:val="both"/>
              <w:rPr>
                <w:rFonts w:cstheme="minorHAnsi"/>
                <w:color w:val="FF0000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:rsidR="008D6C4A" w:rsidRPr="008D6C4A" w:rsidRDefault="0055090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D6C4A" w:rsidRPr="00170DC3" w:rsidTr="008D6C4A">
        <w:trPr>
          <w:cantSplit/>
          <w:trHeight w:val="606"/>
        </w:trPr>
        <w:tc>
          <w:tcPr>
            <w:tcW w:w="1861" w:type="dxa"/>
            <w:gridSpan w:val="2"/>
            <w:shd w:val="clear" w:color="auto" w:fill="auto"/>
          </w:tcPr>
          <w:p w:rsidR="008D6C4A" w:rsidRPr="00A73DFC" w:rsidRDefault="008D6C4A" w:rsidP="008D6C4A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23B614F4" wp14:editId="1B4E9083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:rsidR="008D6C4A" w:rsidRPr="00FA5F5E" w:rsidRDefault="008D6C4A" w:rsidP="008D6C4A">
            <w:pPr>
              <w:pStyle w:val="ListParagraph"/>
              <w:numPr>
                <w:ilvl w:val="0"/>
                <w:numId w:val="34"/>
              </w:numPr>
            </w:pPr>
            <w:r>
              <w:t>T</w:t>
            </w:r>
            <w:r w:rsidRPr="008D6C4A">
              <w:t>o think about the Crucifixion or resurrection using a short video. Discuss differences an</w:t>
            </w:r>
            <w:r w:rsidR="004C2F94">
              <w:t>d their importance (partner work)</w:t>
            </w:r>
            <w:r w:rsidRPr="008D6C4A">
              <w:t>.</w:t>
            </w:r>
          </w:p>
        </w:tc>
        <w:tc>
          <w:tcPr>
            <w:tcW w:w="976" w:type="dxa"/>
            <w:shd w:val="clear" w:color="auto" w:fill="auto"/>
          </w:tcPr>
          <w:p w:rsidR="008D6C4A" w:rsidRPr="00170DC3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:rsidR="008D6C4A" w:rsidRPr="00170DC3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:rsidR="008D6C4A" w:rsidRPr="00170DC3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:rsidR="008D6C4A" w:rsidRPr="00170DC3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D6C4A" w:rsidRPr="008D6C4A" w:rsidTr="008D6C4A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:rsidR="008D6C4A" w:rsidRPr="008D6C4A" w:rsidRDefault="008D6C4A" w:rsidP="008D6C4A">
            <w:pPr>
              <w:jc w:val="both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:rsidR="008D6C4A" w:rsidRPr="008D6C4A" w:rsidRDefault="0055090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D6C4A" w:rsidTr="008D6C4A">
        <w:trPr>
          <w:cantSplit/>
          <w:trHeight w:val="326"/>
        </w:trPr>
        <w:tc>
          <w:tcPr>
            <w:tcW w:w="1861" w:type="dxa"/>
            <w:gridSpan w:val="2"/>
          </w:tcPr>
          <w:p w:rsidR="008D6C4A" w:rsidRDefault="008D6C4A" w:rsidP="008D6C4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300AAA16" wp14:editId="242BE62F">
                  <wp:simplePos x="0" y="0"/>
                  <wp:positionH relativeFrom="column">
                    <wp:posOffset>268782</wp:posOffset>
                  </wp:positionH>
                  <wp:positionV relativeFrom="paragraph">
                    <wp:posOffset>77529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D6C4A" w:rsidRDefault="008D6C4A" w:rsidP="008D6C4A">
            <w:pPr>
              <w:rPr>
                <w:rFonts w:cstheme="minorHAnsi"/>
                <w:sz w:val="20"/>
                <w:szCs w:val="20"/>
              </w:rPr>
            </w:pPr>
          </w:p>
          <w:p w:rsidR="008D6C4A" w:rsidRDefault="008D6C4A" w:rsidP="008D6C4A">
            <w:pPr>
              <w:rPr>
                <w:rFonts w:cstheme="minorHAnsi"/>
                <w:sz w:val="20"/>
                <w:szCs w:val="20"/>
              </w:rPr>
            </w:pPr>
          </w:p>
          <w:p w:rsidR="008D6C4A" w:rsidRPr="0059191A" w:rsidRDefault="008D6C4A" w:rsidP="008D6C4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:rsidR="008D6C4A" w:rsidRPr="008D6C4A" w:rsidRDefault="008D6C4A" w:rsidP="008D6C4A">
            <w:pPr>
              <w:pStyle w:val="ListParagraph"/>
              <w:numPr>
                <w:ilvl w:val="0"/>
                <w:numId w:val="34"/>
              </w:numPr>
            </w:pPr>
            <w:r>
              <w:t>To investigate and compare the different accounts of Holy Week recorded in the different gospels</w:t>
            </w:r>
            <w:r w:rsidR="00617DBF">
              <w:t>. (</w:t>
            </w:r>
            <w:bookmarkStart w:id="0" w:name="_GoBack"/>
            <w:bookmarkEnd w:id="0"/>
            <w:r w:rsidR="0055090A">
              <w:t>Outline</w:t>
            </w:r>
            <w:r>
              <w:t xml:space="preserve"> major similarities and talk about the differences).</w:t>
            </w:r>
          </w:p>
        </w:tc>
        <w:tc>
          <w:tcPr>
            <w:tcW w:w="976" w:type="dxa"/>
          </w:tcPr>
          <w:p w:rsidR="008D6C4A" w:rsidRDefault="008D6C4A" w:rsidP="008D6C4A">
            <w:pPr>
              <w:jc w:val="center"/>
            </w:pPr>
          </w:p>
        </w:tc>
        <w:tc>
          <w:tcPr>
            <w:tcW w:w="813" w:type="dxa"/>
          </w:tcPr>
          <w:p w:rsidR="008D6C4A" w:rsidRDefault="008D6C4A" w:rsidP="008D6C4A">
            <w:pPr>
              <w:jc w:val="center"/>
            </w:pPr>
          </w:p>
        </w:tc>
        <w:tc>
          <w:tcPr>
            <w:tcW w:w="1028" w:type="dxa"/>
          </w:tcPr>
          <w:p w:rsidR="008D6C4A" w:rsidRDefault="008D6C4A" w:rsidP="008D6C4A">
            <w:pPr>
              <w:jc w:val="center"/>
            </w:pPr>
          </w:p>
        </w:tc>
        <w:tc>
          <w:tcPr>
            <w:tcW w:w="830" w:type="dxa"/>
          </w:tcPr>
          <w:p w:rsidR="008D6C4A" w:rsidRDefault="008D6C4A" w:rsidP="008D6C4A">
            <w:pPr>
              <w:jc w:val="center"/>
            </w:pPr>
          </w:p>
        </w:tc>
      </w:tr>
      <w:tr w:rsidR="008D6C4A" w:rsidRPr="008D6C4A" w:rsidTr="008D6C4A">
        <w:trPr>
          <w:cantSplit/>
          <w:trHeight w:val="470"/>
        </w:trPr>
        <w:tc>
          <w:tcPr>
            <w:tcW w:w="7079" w:type="dxa"/>
            <w:gridSpan w:val="3"/>
            <w:shd w:val="clear" w:color="auto" w:fill="92D050"/>
          </w:tcPr>
          <w:p w:rsidR="008D6C4A" w:rsidRPr="008D6C4A" w:rsidRDefault="008D6C4A" w:rsidP="008D6C4A">
            <w:pPr>
              <w:jc w:val="both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:rsidR="008D6C4A" w:rsidRPr="008D6C4A" w:rsidRDefault="0055090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D6C4A" w:rsidTr="008D6C4A">
        <w:trPr>
          <w:cantSplit/>
          <w:trHeight w:val="709"/>
        </w:trPr>
        <w:tc>
          <w:tcPr>
            <w:tcW w:w="1838" w:type="dxa"/>
            <w:vMerge w:val="restart"/>
          </w:tcPr>
          <w:p w:rsidR="008D6C4A" w:rsidRDefault="008D6C4A" w:rsidP="008D6C4A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432A6AE5" wp14:editId="4D53BA84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:rsidR="008D6C4A" w:rsidRPr="00A13C87" w:rsidRDefault="008D6C4A" w:rsidP="008D6C4A">
            <w:pPr>
              <w:pStyle w:val="ListParagraph"/>
              <w:numPr>
                <w:ilvl w:val="0"/>
                <w:numId w:val="36"/>
              </w:numPr>
            </w:pPr>
            <w:r>
              <w:t>To reflect on the events which are reported in all the Gospels and suggest why these happened.</w:t>
            </w:r>
          </w:p>
        </w:tc>
        <w:tc>
          <w:tcPr>
            <w:tcW w:w="976" w:type="dxa"/>
          </w:tcPr>
          <w:p w:rsidR="008D6C4A" w:rsidRPr="00170DC3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:rsidR="008D6C4A" w:rsidRPr="00170DC3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:rsidR="008D6C4A" w:rsidRPr="00170DC3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:rsidR="008D6C4A" w:rsidRPr="00170DC3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D6C4A" w:rsidTr="008D6C4A">
        <w:trPr>
          <w:cantSplit/>
          <w:trHeight w:val="470"/>
        </w:trPr>
        <w:tc>
          <w:tcPr>
            <w:tcW w:w="1838" w:type="dxa"/>
            <w:vMerge/>
          </w:tcPr>
          <w:p w:rsidR="008D6C4A" w:rsidRDefault="008D6C4A" w:rsidP="008D6C4A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241" w:type="dxa"/>
            <w:gridSpan w:val="2"/>
          </w:tcPr>
          <w:p w:rsidR="008D6C4A" w:rsidRPr="004430E8" w:rsidRDefault="008D6C4A" w:rsidP="008D6C4A">
            <w:pPr>
              <w:pStyle w:val="ListParagraph"/>
              <w:numPr>
                <w:ilvl w:val="0"/>
                <w:numId w:val="36"/>
              </w:numPr>
            </w:pPr>
            <w:r>
              <w:t>T</w:t>
            </w:r>
            <w:r w:rsidRPr="008D6C4A">
              <w:t>o reflect on why Jesus’ death and resurrection a</w:t>
            </w:r>
            <w:r>
              <w:t>re so important to Christians.</w:t>
            </w:r>
          </w:p>
        </w:tc>
        <w:tc>
          <w:tcPr>
            <w:tcW w:w="976" w:type="dxa"/>
          </w:tcPr>
          <w:p w:rsidR="008D6C4A" w:rsidRPr="00170DC3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:rsidR="008D6C4A" w:rsidRPr="00170DC3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:rsidR="008D6C4A" w:rsidRPr="00170DC3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:rsidR="008D6C4A" w:rsidRPr="00170DC3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D6C4A" w:rsidRPr="008D6C4A" w:rsidTr="008D6C4A">
        <w:trPr>
          <w:cantSplit/>
          <w:trHeight w:val="470"/>
        </w:trPr>
        <w:tc>
          <w:tcPr>
            <w:tcW w:w="7079" w:type="dxa"/>
            <w:gridSpan w:val="3"/>
            <w:shd w:val="clear" w:color="auto" w:fill="92D050"/>
          </w:tcPr>
          <w:p w:rsidR="008D6C4A" w:rsidRPr="008D6C4A" w:rsidRDefault="008D6C4A" w:rsidP="008D6C4A">
            <w:pPr>
              <w:jc w:val="both"/>
              <w:rPr>
                <w:sz w:val="18"/>
                <w:szCs w:val="18"/>
              </w:rPr>
            </w:pPr>
            <w:r w:rsidRPr="008D6C4A">
              <w:rPr>
                <w:sz w:val="18"/>
                <w:szCs w:val="18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:rsidR="008D6C4A" w:rsidRPr="008D6C4A" w:rsidRDefault="0055090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8D6C4A" w:rsidRPr="008D6C4A" w:rsidRDefault="008D6C4A" w:rsidP="008D6C4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D6C4A" w:rsidTr="008D6C4A">
        <w:trPr>
          <w:cantSplit/>
          <w:trHeight w:val="673"/>
        </w:trPr>
        <w:tc>
          <w:tcPr>
            <w:tcW w:w="1838" w:type="dxa"/>
          </w:tcPr>
          <w:p w:rsidR="008D6C4A" w:rsidRDefault="008D6C4A" w:rsidP="008D6C4A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2027464D" wp14:editId="1DC0C47A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25400</wp:posOffset>
                  </wp:positionV>
                  <wp:extent cx="519903" cy="45000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03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:rsidR="008D6C4A" w:rsidRPr="00FA5F5E" w:rsidRDefault="00E44B3D" w:rsidP="00617DBF">
            <w:pPr>
              <w:pStyle w:val="ListParagraph"/>
              <w:numPr>
                <w:ilvl w:val="0"/>
                <w:numId w:val="33"/>
              </w:numPr>
            </w:pPr>
            <w:r w:rsidRPr="00E44B3D">
              <w:t>To express knowl</w:t>
            </w:r>
            <w:r w:rsidR="00617DBF">
              <w:t>edge and understanding through debate using</w:t>
            </w:r>
            <w:r w:rsidRPr="00E44B3D">
              <w:t xml:space="preserve"> the Gospel accounts.</w:t>
            </w:r>
          </w:p>
        </w:tc>
        <w:tc>
          <w:tcPr>
            <w:tcW w:w="976" w:type="dxa"/>
          </w:tcPr>
          <w:p w:rsidR="008D6C4A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:rsidR="008D6C4A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:rsidR="008D6C4A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:rsidR="008D6C4A" w:rsidRDefault="008D6C4A" w:rsidP="008D6C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C71A9A" w:rsidRPr="00B75A48" w:rsidRDefault="00C71A9A" w:rsidP="00B75A48"/>
    <w:p w:rsidR="00282C37" w:rsidRDefault="008D6C4A" w:rsidP="00F24325">
      <w:pPr>
        <w:tabs>
          <w:tab w:val="left" w:pos="14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-31898</wp:posOffset>
                </wp:positionH>
                <wp:positionV relativeFrom="paragraph">
                  <wp:posOffset>5758726</wp:posOffset>
                </wp:positionV>
                <wp:extent cx="6794205" cy="797442"/>
                <wp:effectExtent l="0" t="0" r="26035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205" cy="7974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D6C4A" w:rsidRDefault="00852C0F" w:rsidP="008D6C4A">
                            <w:r>
                              <w:t>Reflections</w:t>
                            </w:r>
                            <w:r w:rsidR="008D6C4A" w:rsidRPr="008D6C4A">
                              <w:t>: ___________________________________________________________________________________</w:t>
                            </w:r>
                            <w:r w:rsidR="008D6C4A">
                              <w:t>_</w:t>
                            </w:r>
                          </w:p>
                          <w:p w:rsidR="008D6C4A" w:rsidRPr="008D6C4A" w:rsidRDefault="008D6C4A" w:rsidP="008D6C4A">
                            <w:r>
                              <w:t>_____________________________________________________________________________________________</w:t>
                            </w:r>
                          </w:p>
                          <w:p w:rsidR="008D6C4A" w:rsidRDefault="008D6C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9" type="#_x0000_t202" style="position:absolute;margin-left:-2.5pt;margin-top:453.45pt;width:535pt;height:62.8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" fillcolor="white [3201]" strokeweight=".5pt">
                <v:textbox>
                  <w:txbxContent>
                    <w:p w:rsidR="008D6C4A" w:rsidRDefault="00852C0F" w:rsidP="008D6C4A">
                      <w:r>
                        <w:t>Reflections</w:t>
                      </w:r>
                      <w:r w:rsidR="008D6C4A" w:rsidRPr="008D6C4A">
                        <w:t>: ___________________________________________________________________________________</w:t>
                      </w:r>
                      <w:r w:rsidR="008D6C4A">
                        <w:t>_</w:t>
                      </w:r>
                    </w:p>
                    <w:p w:rsidR="008D6C4A" w:rsidRPr="008D6C4A" w:rsidRDefault="008D6C4A" w:rsidP="008D6C4A">
                      <w:r>
                        <w:t>_____________________________________________________________________________________________</w:t>
                      </w:r>
                    </w:p>
                    <w:p w:rsidR="008D6C4A" w:rsidRDefault="008D6C4A"/>
                  </w:txbxContent>
                </v:textbox>
              </v:shape>
            </w:pict>
          </mc:Fallback>
        </mc:AlternateContent>
      </w:r>
    </w:p>
    <w:p w:rsidR="00282C37" w:rsidRDefault="00282C37" w:rsidP="00F24325">
      <w:pPr>
        <w:tabs>
          <w:tab w:val="left" w:pos="1480"/>
        </w:tabs>
      </w:pPr>
    </w:p>
    <w:p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647" w:rsidRDefault="00740647" w:rsidP="00480C74">
      <w:pPr>
        <w:spacing w:after="0" w:line="240" w:lineRule="auto"/>
      </w:pPr>
      <w:r>
        <w:separator/>
      </w:r>
    </w:p>
  </w:endnote>
  <w:endnote w:type="continuationSeparator" w:id="0">
    <w:p w:rsidR="00740647" w:rsidRDefault="0074064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647" w:rsidRDefault="00740647" w:rsidP="00480C74">
      <w:pPr>
        <w:spacing w:after="0" w:line="240" w:lineRule="auto"/>
      </w:pPr>
      <w:r>
        <w:separator/>
      </w:r>
    </w:p>
  </w:footnote>
  <w:footnote w:type="continuationSeparator" w:id="0">
    <w:p w:rsidR="00740647" w:rsidRDefault="0074064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13620F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0pt;height:90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7D7EED3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1223E"/>
    <w:multiLevelType w:val="hybridMultilevel"/>
    <w:tmpl w:val="6B60D226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377B1AB4"/>
    <w:multiLevelType w:val="hybridMultilevel"/>
    <w:tmpl w:val="A344F71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F36A4"/>
    <w:multiLevelType w:val="hybridMultilevel"/>
    <w:tmpl w:val="8586F4B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456783"/>
    <w:multiLevelType w:val="hybridMultilevel"/>
    <w:tmpl w:val="7CD2E4E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1AC0321"/>
    <w:multiLevelType w:val="hybridMultilevel"/>
    <w:tmpl w:val="6E2C30A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E6A24"/>
    <w:multiLevelType w:val="hybridMultilevel"/>
    <w:tmpl w:val="3FFADE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03200A"/>
    <w:multiLevelType w:val="hybridMultilevel"/>
    <w:tmpl w:val="AA9CBFEC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2846B3"/>
    <w:multiLevelType w:val="hybridMultilevel"/>
    <w:tmpl w:val="6080A6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337F1E"/>
    <w:multiLevelType w:val="hybridMultilevel"/>
    <w:tmpl w:val="5BC4F4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E23C08"/>
    <w:multiLevelType w:val="hybridMultilevel"/>
    <w:tmpl w:val="7D2690B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9"/>
  </w:num>
  <w:num w:numId="3">
    <w:abstractNumId w:val="8"/>
  </w:num>
  <w:num w:numId="4">
    <w:abstractNumId w:val="1"/>
  </w:num>
  <w:num w:numId="5">
    <w:abstractNumId w:val="4"/>
  </w:num>
  <w:num w:numId="6">
    <w:abstractNumId w:val="23"/>
  </w:num>
  <w:num w:numId="7">
    <w:abstractNumId w:val="7"/>
  </w:num>
  <w:num w:numId="8">
    <w:abstractNumId w:val="0"/>
  </w:num>
  <w:num w:numId="9">
    <w:abstractNumId w:val="13"/>
  </w:num>
  <w:num w:numId="10">
    <w:abstractNumId w:val="18"/>
  </w:num>
  <w:num w:numId="11">
    <w:abstractNumId w:val="10"/>
  </w:num>
  <w:num w:numId="12">
    <w:abstractNumId w:val="24"/>
  </w:num>
  <w:num w:numId="13">
    <w:abstractNumId w:val="5"/>
  </w:num>
  <w:num w:numId="14">
    <w:abstractNumId w:val="14"/>
  </w:num>
  <w:num w:numId="15">
    <w:abstractNumId w:val="26"/>
  </w:num>
  <w:num w:numId="16">
    <w:abstractNumId w:val="35"/>
  </w:num>
  <w:num w:numId="17">
    <w:abstractNumId w:val="15"/>
  </w:num>
  <w:num w:numId="18">
    <w:abstractNumId w:val="6"/>
  </w:num>
  <w:num w:numId="19">
    <w:abstractNumId w:val="2"/>
  </w:num>
  <w:num w:numId="20">
    <w:abstractNumId w:val="3"/>
  </w:num>
  <w:num w:numId="21">
    <w:abstractNumId w:val="34"/>
  </w:num>
  <w:num w:numId="22">
    <w:abstractNumId w:val="17"/>
  </w:num>
  <w:num w:numId="23">
    <w:abstractNumId w:val="9"/>
  </w:num>
  <w:num w:numId="24">
    <w:abstractNumId w:val="19"/>
  </w:num>
  <w:num w:numId="25">
    <w:abstractNumId w:val="25"/>
  </w:num>
  <w:num w:numId="26">
    <w:abstractNumId w:val="21"/>
  </w:num>
  <w:num w:numId="27">
    <w:abstractNumId w:val="28"/>
  </w:num>
  <w:num w:numId="28">
    <w:abstractNumId w:val="27"/>
  </w:num>
  <w:num w:numId="29">
    <w:abstractNumId w:val="20"/>
  </w:num>
  <w:num w:numId="30">
    <w:abstractNumId w:val="12"/>
  </w:num>
  <w:num w:numId="31">
    <w:abstractNumId w:val="30"/>
  </w:num>
  <w:num w:numId="32">
    <w:abstractNumId w:val="11"/>
  </w:num>
  <w:num w:numId="33">
    <w:abstractNumId w:val="16"/>
  </w:num>
  <w:num w:numId="34">
    <w:abstractNumId w:val="31"/>
  </w:num>
  <w:num w:numId="35">
    <w:abstractNumId w:val="33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D2D45"/>
    <w:rsid w:val="00160B0A"/>
    <w:rsid w:val="00170555"/>
    <w:rsid w:val="00170DC3"/>
    <w:rsid w:val="00191D8E"/>
    <w:rsid w:val="00195FA3"/>
    <w:rsid w:val="001A24C3"/>
    <w:rsid w:val="001D2A67"/>
    <w:rsid w:val="001D3B0F"/>
    <w:rsid w:val="001D6794"/>
    <w:rsid w:val="00215351"/>
    <w:rsid w:val="00252BD4"/>
    <w:rsid w:val="00282C37"/>
    <w:rsid w:val="002833EE"/>
    <w:rsid w:val="002D50B5"/>
    <w:rsid w:val="00315B36"/>
    <w:rsid w:val="003D4B1D"/>
    <w:rsid w:val="003E7022"/>
    <w:rsid w:val="003F40D7"/>
    <w:rsid w:val="00404506"/>
    <w:rsid w:val="004356CD"/>
    <w:rsid w:val="00480C74"/>
    <w:rsid w:val="00496D9A"/>
    <w:rsid w:val="004B14CD"/>
    <w:rsid w:val="004B5EBF"/>
    <w:rsid w:val="004C2F94"/>
    <w:rsid w:val="004F14F3"/>
    <w:rsid w:val="00505CDD"/>
    <w:rsid w:val="005400DF"/>
    <w:rsid w:val="00540AC2"/>
    <w:rsid w:val="0055090A"/>
    <w:rsid w:val="0059050D"/>
    <w:rsid w:val="005C4988"/>
    <w:rsid w:val="005F036A"/>
    <w:rsid w:val="00617DBF"/>
    <w:rsid w:val="006B7512"/>
    <w:rsid w:val="006C1F68"/>
    <w:rsid w:val="00740647"/>
    <w:rsid w:val="00747CC2"/>
    <w:rsid w:val="007A051D"/>
    <w:rsid w:val="007A4F8B"/>
    <w:rsid w:val="007D1C15"/>
    <w:rsid w:val="007F3399"/>
    <w:rsid w:val="00813D7A"/>
    <w:rsid w:val="00852C0F"/>
    <w:rsid w:val="008530BA"/>
    <w:rsid w:val="00864629"/>
    <w:rsid w:val="0087360D"/>
    <w:rsid w:val="008773E6"/>
    <w:rsid w:val="008858F9"/>
    <w:rsid w:val="008B7051"/>
    <w:rsid w:val="008D6C4A"/>
    <w:rsid w:val="008E1ABC"/>
    <w:rsid w:val="008E6DA1"/>
    <w:rsid w:val="008F1E9F"/>
    <w:rsid w:val="00904868"/>
    <w:rsid w:val="0092044A"/>
    <w:rsid w:val="00A13C87"/>
    <w:rsid w:val="00A273E9"/>
    <w:rsid w:val="00A73DFC"/>
    <w:rsid w:val="00A9449B"/>
    <w:rsid w:val="00A95592"/>
    <w:rsid w:val="00AE2E14"/>
    <w:rsid w:val="00B00455"/>
    <w:rsid w:val="00B268DC"/>
    <w:rsid w:val="00B75A48"/>
    <w:rsid w:val="00C058BB"/>
    <w:rsid w:val="00C50E85"/>
    <w:rsid w:val="00C54B6F"/>
    <w:rsid w:val="00C71A9A"/>
    <w:rsid w:val="00C84308"/>
    <w:rsid w:val="00CF6B42"/>
    <w:rsid w:val="00D11EF2"/>
    <w:rsid w:val="00D14691"/>
    <w:rsid w:val="00D257B8"/>
    <w:rsid w:val="00D873ED"/>
    <w:rsid w:val="00DA564B"/>
    <w:rsid w:val="00DB1DEA"/>
    <w:rsid w:val="00E41E31"/>
    <w:rsid w:val="00E44B3D"/>
    <w:rsid w:val="00E8380A"/>
    <w:rsid w:val="00EB0868"/>
    <w:rsid w:val="00EB131D"/>
    <w:rsid w:val="00EC0038"/>
    <w:rsid w:val="00F06490"/>
    <w:rsid w:val="00F24325"/>
    <w:rsid w:val="00F46535"/>
    <w:rsid w:val="00F52487"/>
    <w:rsid w:val="00FA5975"/>
    <w:rsid w:val="00FA5F5E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.wdp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174A6-20F8-439C-B285-14CFB078D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14</cp:revision>
  <cp:lastPrinted>2021-05-11T15:46:00Z</cp:lastPrinted>
  <dcterms:created xsi:type="dcterms:W3CDTF">2022-02-25T14:03:00Z</dcterms:created>
  <dcterms:modified xsi:type="dcterms:W3CDTF">2024-10-02T14:58:00Z</dcterms:modified>
</cp:coreProperties>
</file>